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06" w:type="dxa"/>
        <w:tblLook w:val="01E0" w:firstRow="1" w:lastRow="1" w:firstColumn="1" w:lastColumn="1" w:noHBand="0" w:noVBand="0"/>
      </w:tblPr>
      <w:tblGrid>
        <w:gridCol w:w="4219"/>
        <w:gridCol w:w="674"/>
        <w:gridCol w:w="3413"/>
      </w:tblGrid>
      <w:tr w:rsidR="007878E3" w14:paraId="460462FA" w14:textId="77777777" w:rsidTr="003E219A">
        <w:trPr>
          <w:trHeight w:val="2835"/>
        </w:trPr>
        <w:tc>
          <w:tcPr>
            <w:tcW w:w="4219" w:type="dxa"/>
            <w:shd w:val="clear" w:color="auto" w:fill="auto"/>
          </w:tcPr>
          <w:p w14:paraId="4C148EAB" w14:textId="77777777" w:rsidR="007878E3" w:rsidRDefault="003D31C5">
            <w:pPr>
              <w:pStyle w:val="Heading1"/>
            </w:pPr>
            <w:r>
              <w:rPr>
                <w:color w:val="000000"/>
                <w:sz w:val="36"/>
              </w:rPr>
              <w:t>Comunicato stampa</w:t>
            </w:r>
          </w:p>
          <w:p w14:paraId="4BB20D30" w14:textId="77777777" w:rsidR="007878E3" w:rsidRDefault="007878E3">
            <w:pPr>
              <w:rPr>
                <w:rFonts w:ascii="Book Antiqua" w:hAnsi="Book Antiqua" w:cs="Book Antiqua"/>
                <w:color w:val="000000"/>
              </w:rPr>
            </w:pPr>
          </w:p>
          <w:p w14:paraId="08B0C6D4" w14:textId="77777777" w:rsidR="007878E3" w:rsidRDefault="003D31C5">
            <w:r>
              <w:rPr>
                <w:rFonts w:ascii="Book Antiqua" w:hAnsi="Book Antiqua" w:cs="Book Antiqua"/>
                <w:color w:val="000000"/>
              </w:rPr>
              <w:t>Per ulteriori informazioni: Katrin Hoffmann</w:t>
            </w:r>
          </w:p>
          <w:p w14:paraId="00C86512" w14:textId="77777777" w:rsidR="007878E3" w:rsidRDefault="007878E3">
            <w:pPr>
              <w:rPr>
                <w:rFonts w:ascii="Book Antiqua" w:hAnsi="Book Antiqua" w:cs="Book Antiqua"/>
                <w:color w:val="000000"/>
              </w:rPr>
            </w:pPr>
          </w:p>
          <w:p w14:paraId="22DA23E8" w14:textId="77777777" w:rsidR="007878E3" w:rsidRDefault="003D31C5">
            <w:r>
              <w:rPr>
                <w:rFonts w:ascii="Book Antiqua" w:hAnsi="Book Antiqua" w:cs="Book Antiqua"/>
                <w:color w:val="000000"/>
              </w:rPr>
              <w:t>DTM Print GmbH</w:t>
            </w:r>
          </w:p>
          <w:p w14:paraId="25A02FE2" w14:textId="77777777" w:rsidR="007878E3" w:rsidRDefault="003D31C5">
            <w:r>
              <w:rPr>
                <w:rFonts w:ascii="Book Antiqua" w:hAnsi="Book Antiqua" w:cs="Book Antiqua"/>
                <w:color w:val="000000"/>
              </w:rPr>
              <w:t>Tel.:</w:t>
            </w:r>
            <w:r>
              <w:rPr>
                <w:rFonts w:ascii="Book Antiqua" w:hAnsi="Book Antiqua" w:cs="Book Antiqua"/>
                <w:color w:val="000000"/>
              </w:rPr>
              <w:tab/>
              <w:t>+49 (0) 611 92777-0</w:t>
            </w:r>
          </w:p>
          <w:p w14:paraId="0D59C3B7" w14:textId="77777777" w:rsidR="007878E3" w:rsidRDefault="003D31C5">
            <w:r>
              <w:rPr>
                <w:rFonts w:ascii="Book Antiqua" w:hAnsi="Book Antiqua" w:cs="Book Antiqua"/>
                <w:color w:val="000000"/>
              </w:rPr>
              <w:t>FAX:</w:t>
            </w:r>
            <w:r>
              <w:rPr>
                <w:rFonts w:ascii="Book Antiqua" w:hAnsi="Book Antiqua" w:cs="Book Antiqua"/>
                <w:color w:val="000000"/>
              </w:rPr>
              <w:tab/>
              <w:t>+49 (0) 611</w:t>
            </w:r>
            <w:r>
              <w:rPr>
                <w:rFonts w:ascii="Book Antiqua" w:hAnsi="Book Antiqua" w:cs="Book Antiqua"/>
              </w:rPr>
              <w:t xml:space="preserve"> 92777-50</w:t>
            </w:r>
          </w:p>
          <w:p w14:paraId="47B5EDB4" w14:textId="471FA537" w:rsidR="007878E3" w:rsidRDefault="003D31C5">
            <w:r>
              <w:rPr>
                <w:rFonts w:ascii="Book Antiqua" w:hAnsi="Book Antiqua" w:cs="Book Antiqua"/>
              </w:rPr>
              <w:t>E-Mail:</w:t>
            </w:r>
            <w:r>
              <w:rPr>
                <w:rFonts w:ascii="Book Antiqua" w:hAnsi="Book Antiqua" w:cs="Book Antiqua"/>
              </w:rPr>
              <w:tab/>
            </w:r>
            <w:hyperlink r:id="rId7" w:history="1">
              <w:r w:rsidRPr="000507A7">
                <w:rPr>
                  <w:rStyle w:val="Hyperlink"/>
                  <w:rFonts w:ascii="Book Antiqua" w:hAnsi="Book Antiqua" w:cs="Book Antiqua"/>
                </w:rPr>
                <w:t>presse@dtm-print.eu</w:t>
              </w:r>
            </w:hyperlink>
          </w:p>
          <w:p w14:paraId="296CE6A6" w14:textId="61B8B2E4" w:rsidR="007878E3" w:rsidRDefault="003D31C5">
            <w:r>
              <w:rPr>
                <w:rFonts w:ascii="Book Antiqua" w:hAnsi="Book Antiqua" w:cs="Book Antiqua"/>
              </w:rPr>
              <w:t>WWW:</w:t>
            </w:r>
            <w:r>
              <w:rPr>
                <w:rFonts w:ascii="Book Antiqua" w:hAnsi="Book Antiqua" w:cs="Book Antiqua"/>
              </w:rPr>
              <w:tab/>
            </w:r>
            <w:hyperlink r:id="rId8" w:history="1">
              <w:r w:rsidRPr="000507A7">
                <w:rPr>
                  <w:rStyle w:val="Hyperlink"/>
                  <w:rFonts w:ascii="Book Antiqua" w:hAnsi="Book Antiqua" w:cs="Book Antiqua"/>
                </w:rPr>
                <w:t>dtm-print.eu</w:t>
              </w:r>
            </w:hyperlink>
            <w:r>
              <w:rPr>
                <w:rFonts w:ascii="Book Antiqua" w:hAnsi="Book Antiqua" w:cs="Book Antiqua"/>
              </w:rPr>
              <w:t xml:space="preserve"> </w:t>
            </w:r>
          </w:p>
          <w:p w14:paraId="51D93EC7" w14:textId="77777777" w:rsidR="007878E3" w:rsidRDefault="007878E3"/>
        </w:tc>
        <w:tc>
          <w:tcPr>
            <w:tcW w:w="674" w:type="dxa"/>
            <w:shd w:val="clear" w:color="auto" w:fill="auto"/>
          </w:tcPr>
          <w:p w14:paraId="164A3548" w14:textId="77777777" w:rsidR="007878E3" w:rsidRDefault="007878E3">
            <w:pPr>
              <w:rPr>
                <w:rFonts w:ascii="Book Antiqua" w:hAnsi="Book Antiqua"/>
                <w:sz w:val="22"/>
                <w:szCs w:val="22"/>
              </w:rPr>
            </w:pPr>
          </w:p>
        </w:tc>
        <w:tc>
          <w:tcPr>
            <w:tcW w:w="3413" w:type="dxa"/>
            <w:shd w:val="clear" w:color="auto" w:fill="auto"/>
          </w:tcPr>
          <w:p w14:paraId="37EACE98" w14:textId="77777777" w:rsidR="007878E3" w:rsidRDefault="003D31C5">
            <w:pPr>
              <w:jc w:val="center"/>
              <w:rPr>
                <w:rFonts w:ascii="Book Antiqua" w:hAnsi="Book Antiqua"/>
                <w:b/>
                <w:sz w:val="22"/>
                <w:szCs w:val="22"/>
                <w:lang w:val="de-DE"/>
              </w:rPr>
            </w:pPr>
            <w:r>
              <w:rPr>
                <w:noProof/>
              </w:rPr>
              <w:drawing>
                <wp:inline distT="0" distB="0" distL="0" distR="0" wp14:anchorId="4BD18ED2" wp14:editId="4160EFFF">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9"/>
                          <a:stretch>
                            <a:fillRect/>
                          </a:stretch>
                        </pic:blipFill>
                        <pic:spPr bwMode="auto">
                          <a:xfrm>
                            <a:off x="0" y="0"/>
                            <a:ext cx="1802130" cy="1144905"/>
                          </a:xfrm>
                          <a:prstGeom prst="rect">
                            <a:avLst/>
                          </a:prstGeom>
                        </pic:spPr>
                      </pic:pic>
                    </a:graphicData>
                  </a:graphic>
                </wp:inline>
              </w:drawing>
            </w:r>
          </w:p>
        </w:tc>
      </w:tr>
    </w:tbl>
    <w:p w14:paraId="1D1BBEAA" w14:textId="77777777" w:rsidR="00126C68" w:rsidRPr="00171EFA" w:rsidRDefault="00126C68" w:rsidP="00126C68">
      <w:pPr>
        <w:pStyle w:val="PRHeading1"/>
      </w:pPr>
      <w:r w:rsidRPr="00171EFA">
        <w:rPr>
          <w:rStyle w:val="newspageheading1"/>
          <w:rFonts w:ascii="Book Antiqua" w:hAnsi="Book Antiqua" w:cs="Times New Roman"/>
          <w:b/>
          <w:bCs w:val="0"/>
          <w:sz w:val="25"/>
          <w:szCs w:val="25"/>
        </w:rPr>
        <w:t>Alimentazione manuale permette ad Eddie di stampare su superfici più larghe</w:t>
      </w:r>
    </w:p>
    <w:p w14:paraId="4C6E48AA" w14:textId="77777777" w:rsidR="00126C68" w:rsidRDefault="00126C68" w:rsidP="00126C68">
      <w:pPr>
        <w:pStyle w:val="PRHeading2"/>
      </w:pPr>
      <w:r>
        <w:t>DTM Print offre anche ripiani su misura per la stampante alimentare Eddie per aumentare la flessibilità.</w:t>
      </w:r>
    </w:p>
    <w:p w14:paraId="3DE6717B" w14:textId="5A135B83" w:rsidR="00126C68" w:rsidRDefault="00126C68" w:rsidP="004D23AE">
      <w:pPr>
        <w:pStyle w:val="PRBody"/>
      </w:pPr>
      <w:r>
        <w:rPr>
          <w:b/>
        </w:rPr>
        <w:t>WIESBADEN, GERMANIA</w:t>
      </w:r>
      <w:r>
        <w:t xml:space="preserve"> (1</w:t>
      </w:r>
      <w:r w:rsidR="00720E18">
        <w:t>4</w:t>
      </w:r>
      <w:r>
        <w:t xml:space="preserve"> Aprile 2021) – Eddie è la prima ed unica stampante alimentare certificata NSF and GMP per stampare su biscotti ed altri alimenti. Ed oggi, la DTM Print, OEM internazionale e fornitore di soluzioni specializzato in apparecchiature di stampa, introduce l’alimentazione manuale con ripiani su misura per trasformare Eddie in una stampante alimentare super versatile.</w:t>
      </w:r>
    </w:p>
    <w:p w14:paraId="4C9C5FB6" w14:textId="77777777" w:rsidR="00126C68" w:rsidRDefault="00126C68" w:rsidP="004D23AE">
      <w:pPr>
        <w:pStyle w:val="PRBody"/>
      </w:pPr>
      <w:r>
        <w:t xml:space="preserve">Se utilizzato con l’alimentazione a carosello inclusa, Eddie può stampare su alimenti adatti come biscotti, dolciumi, cioccolato bianco, focaccine, marshmallows, </w:t>
      </w:r>
      <w:r>
        <w:rPr>
          <w:rFonts w:eastAsiaTheme="minorHAnsi" w:cstheme="minorBidi"/>
        </w:rPr>
        <w:t>cioccolatini e tanto altro fino a un diametro di</w:t>
      </w:r>
      <w:r>
        <w:t xml:space="preserve"> 89 mm e </w:t>
      </w:r>
      <w:proofErr w:type="gramStart"/>
      <w:r>
        <w:t>un altezza</w:t>
      </w:r>
      <w:proofErr w:type="gramEnd"/>
      <w:r>
        <w:t xml:space="preserve"> di 20-25 mm. La modalità manuale estende questi parametri fino ad una larghezza massima di 120 x 120 mm e permette di stampare su alimenti più spessi fino ad un’altezza massima di 27 mm. Questo è importante soprattutto per le stampe sui macarons. Questi famosi pasticcini francesi consistono di varie morbidi farciture tra due metà di biscotti a base di meringa. Tutte le componenti messe insieme sono troppo alte per l’alimentazione automatica. Utilizzando l’alimentazione manuale e un “ripiano per macarons”, pasticceri saranno in grado di stampare sui macarons risparmiando molto tempo.</w:t>
      </w:r>
    </w:p>
    <w:p w14:paraId="2610B5C4" w14:textId="77777777" w:rsidR="00126C68" w:rsidRDefault="00126C68" w:rsidP="004D23AE">
      <w:pPr>
        <w:pStyle w:val="PRBody"/>
      </w:pPr>
      <w:r>
        <w:t>Il “ripiano per macarons” è uno dei tanti nuovi ripiani per alimenti progettati dalla DTM Print appositamente per Eddie, includendo uno per cioccolatini ed uno con una griglia incisa che permette un posizionamento più facile degli alimenti siccome l’utente può allineare l’alimento alla griglia.</w:t>
      </w:r>
      <w:r>
        <w:rPr>
          <w:color w:val="000000"/>
          <w:szCs w:val="18"/>
        </w:rPr>
        <w:t xml:space="preserve"> Un altro ripiano con una griglia generale con degli spilli per fissare il contorno della forma desiderata, è in creazione. Utilizzando i ripiani su misura, la produzione di tanti alimenti in una volta (per esempio fino a cinque macarons o 64 cioccolatini) è facile, preciso e, dipendente dal prodotto, anche più veloce. La DTM Print offre anche la produzione di ripiani secondo le specificazioni del cliente.</w:t>
      </w:r>
    </w:p>
    <w:p w14:paraId="6A19E236" w14:textId="77777777" w:rsidR="00126C68" w:rsidRDefault="00126C68" w:rsidP="004D23AE">
      <w:pPr>
        <w:pStyle w:val="PRBody"/>
      </w:pPr>
      <w:r>
        <w:t>Clienti, che già possiedono un Eddie e vogliono utilizzare l’alimentazione manuale, devono solo attualizzare il PrintHub. Le rispettive modifiche sono già state messe in atto nella nuova firmware (v1.25) e nel PrintHub (v1.8.1.11). Non sarà più necessario il collegamento del ripiano a carosello</w:t>
      </w:r>
      <w:r>
        <w:rPr>
          <w:color w:val="000000"/>
          <w:szCs w:val="18"/>
        </w:rPr>
        <w:t xml:space="preserve"> per l’alimentazione manuale.</w:t>
      </w:r>
    </w:p>
    <w:p w14:paraId="7E0832CA" w14:textId="65143CD4" w:rsidR="00126C68" w:rsidRDefault="00126C68" w:rsidP="004D23AE">
      <w:pPr>
        <w:pStyle w:val="PRBody"/>
      </w:pPr>
      <w:r>
        <w:lastRenderedPageBreak/>
        <w:t>Eddie è acquistabile a 2.</w:t>
      </w:r>
      <w:r w:rsidR="005C2204">
        <w:t>6</w:t>
      </w:r>
      <w:bookmarkStart w:id="0" w:name="_GoBack"/>
      <w:bookmarkEnd w:id="0"/>
      <w:r>
        <w:t>95 € (MSRP), i ripiani variano dai 29,95 € ai 49,95 € e sono disponibili alla DTM Print o tramite un rivenditore autorizzato DTM Print in Europa, Medio Oriente e Africa.</w:t>
      </w:r>
    </w:p>
    <w:p w14:paraId="53284AFC" w14:textId="68C1D2D4" w:rsidR="007878E3" w:rsidRDefault="00126C68" w:rsidP="004D23AE">
      <w:pPr>
        <w:pStyle w:val="PRBody"/>
      </w:pPr>
      <w:bookmarkStart w:id="1" w:name="__DdeLink__1667_1755161113"/>
      <w:r>
        <w:rPr>
          <w:color w:val="000000"/>
          <w:highlight w:val="white"/>
        </w:rPr>
        <w:t>Tutti i dettagli sul prodotto e i video sono disponibili su</w:t>
      </w:r>
      <w:r>
        <w:rPr>
          <w:color w:val="000000"/>
        </w:rPr>
        <w:t> </w:t>
      </w:r>
      <w:hyperlink r:id="rId10">
        <w:r>
          <w:rPr>
            <w:color w:val="0000FF"/>
            <w:highlight w:val="white"/>
          </w:rPr>
          <w:t>dtm-print.eu</w:t>
        </w:r>
      </w:hyperlink>
      <w:r>
        <w:t xml:space="preserve">. </w:t>
      </w:r>
      <w:r>
        <w:rPr>
          <w:color w:val="000000"/>
          <w:highlight w:val="white"/>
        </w:rPr>
        <w:t>Segui</w:t>
      </w:r>
      <w:r>
        <w:rPr>
          <w:color w:val="FF4000"/>
          <w:highlight w:val="white"/>
        </w:rPr>
        <w:t xml:space="preserve"> </w:t>
      </w:r>
      <w:r>
        <w:t xml:space="preserve">DTM Print </w:t>
      </w:r>
      <w:r>
        <w:rPr>
          <w:color w:val="000000"/>
          <w:highlight w:val="white"/>
        </w:rPr>
        <w:t>su</w:t>
      </w:r>
      <w:r>
        <w:t xml:space="preserve"> Facebook </w:t>
      </w:r>
      <w:hyperlink r:id="rId11">
        <w:r>
          <w:rPr>
            <w:color w:val="0000FF"/>
            <w:highlight w:val="white"/>
          </w:rPr>
          <w:t>https://www.facebook.com/dtm.print.1986/</w:t>
        </w:r>
      </w:hyperlink>
      <w:r>
        <w:t xml:space="preserve"> </w:t>
      </w:r>
      <w:r>
        <w:rPr>
          <w:color w:val="000000"/>
          <w:highlight w:val="white"/>
        </w:rPr>
        <w:t>e su</w:t>
      </w:r>
      <w:r>
        <w:rPr>
          <w:color w:val="FF4000"/>
          <w:highlight w:val="white"/>
        </w:rPr>
        <w:t xml:space="preserve"> </w:t>
      </w:r>
      <w:r>
        <w:t>Twitter </w:t>
      </w:r>
      <w:hyperlink r:id="rId12">
        <w:r>
          <w:rPr>
            <w:color w:val="0000FF"/>
            <w:highlight w:val="white"/>
          </w:rPr>
          <w:t>https://twitter.com/DTM_Print_</w:t>
        </w:r>
      </w:hyperlink>
      <w:r>
        <w:t>.</w:t>
      </w:r>
      <w:bookmarkEnd w:id="1"/>
    </w:p>
    <w:sectPr w:rsidR="007878E3" w:rsidSect="007B5AE2">
      <w:headerReference w:type="default" r:id="rId13"/>
      <w:footerReference w:type="default" r:id="rId14"/>
      <w:pgSz w:w="11906" w:h="16838"/>
      <w:pgMar w:top="1440" w:right="2029" w:bottom="1185" w:left="1797" w:header="709" w:footer="489"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FE71" w14:textId="77777777" w:rsidR="00666F73" w:rsidRDefault="00666F73">
      <w:r>
        <w:separator/>
      </w:r>
    </w:p>
  </w:endnote>
  <w:endnote w:type="continuationSeparator" w:id="0">
    <w:p w14:paraId="02B49C55" w14:textId="77777777" w:rsidR="00666F73" w:rsidRDefault="0066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Times">
    <w:altName w:val="﷽﷽﷽﷽﷽﷽﷽﷽"/>
    <w:panose1 w:val="00000500000000020000"/>
    <w:charset w:val="00"/>
    <w:family w:val="auto"/>
    <w:pitch w:val="variable"/>
    <w:sig w:usb0="E00002FF" w:usb1="5000205A" w:usb2="00000000" w:usb3="00000000" w:csb0="0000019F" w:csb1="00000000"/>
  </w:font>
  <w:font w:name="Liberation Serif">
    <w:altName w:val="Times New Roman"/>
    <w:panose1 w:val="020B0604020202020204"/>
    <w:charset w:val="00"/>
    <w:family w:val="roman"/>
    <w:pitch w:val="variable"/>
  </w:font>
  <w:font w:name="Myriad Pro">
    <w:altName w:val="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68E6" w14:textId="77777777" w:rsidR="007878E3" w:rsidRPr="00670F4B" w:rsidRDefault="003D31C5">
    <w:pPr>
      <w:pStyle w:val="PRFooter"/>
      <w:rPr>
        <w:rStyle w:val="CommentReference"/>
      </w:rPr>
    </w:pPr>
    <w:r w:rsidRPr="00670F4B">
      <w:rPr>
        <w:noProof/>
      </w:rPr>
      <mc:AlternateContent>
        <mc:Choice Requires="wps">
          <w:drawing>
            <wp:anchor distT="0" distB="0" distL="0" distR="0" simplePos="0" relativeHeight="2" behindDoc="1" locked="0" layoutInCell="1" allowOverlap="1" wp14:anchorId="14E6DE49" wp14:editId="77EA53E2">
              <wp:simplePos x="0" y="0"/>
              <wp:positionH relativeFrom="column">
                <wp:posOffset>635</wp:posOffset>
              </wp:positionH>
              <wp:positionV relativeFrom="paragraph">
                <wp:posOffset>64770</wp:posOffset>
              </wp:positionV>
              <wp:extent cx="5300345" cy="1270"/>
              <wp:effectExtent l="0" t="0" r="10795" b="12700"/>
              <wp:wrapNone/>
              <wp:docPr id="2" name="Gerade Verbindung 3"/>
              <wp:cNvGraphicFramePr/>
              <a:graphic xmlns:a="http://schemas.openxmlformats.org/drawingml/2006/main">
                <a:graphicData uri="http://schemas.microsoft.com/office/word/2010/wordprocessingShape">
                  <wps:wsp>
                    <wps:cNvCnPr/>
                    <wps:spPr>
                      <a:xfrm>
                        <a:off x="0" y="0"/>
                        <a:ext cx="5299560" cy="0"/>
                      </a:xfrm>
                      <a:prstGeom prst="line">
                        <a:avLst/>
                      </a:prstGeom>
                      <a:ln w="9360">
                        <a:solidFill>
                          <a:schemeClr val="tx1">
                            <a:lumMod val="50000"/>
                            <a:lumOff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3E0938EA" id="Gerade Verbindung 3" o:spid="_x0000_s1026" style="position:absolute;z-index:-503316478;visibility:visible;mso-wrap-style:square;mso-wrap-distance-left:0;mso-wrap-distance-top:0;mso-wrap-distance-right:0;mso-wrap-distance-bottom:0;mso-position-horizontal:absolute;mso-position-horizontal-relative:text;mso-position-vertical:absolute;mso-position-vertical-relative:text" from=".05pt,5.1pt" to="417.4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" strokecolor="gray [1629]" strokeweight=".26mm"/>
          </w:pict>
        </mc:Fallback>
      </mc:AlternateContent>
    </w:r>
  </w:p>
  <w:p w14:paraId="6C500F5A" w14:textId="77777777" w:rsidR="007878E3" w:rsidRPr="00670F4B" w:rsidRDefault="003D31C5">
    <w:pPr>
      <w:pStyle w:val="PRFooter"/>
    </w:pPr>
    <w:r w:rsidRPr="00670F4B">
      <w:rPr>
        <w:b/>
        <w:sz w:val="17"/>
        <w:szCs w:val="17"/>
      </w:rPr>
      <w:t>Riguardo a DTM Print</w:t>
    </w:r>
  </w:p>
  <w:p w14:paraId="5669DAB1" w14:textId="77777777" w:rsidR="007878E3" w:rsidRPr="00670F4B" w:rsidRDefault="003D31C5">
    <w:pPr>
      <w:pStyle w:val="PRFooter"/>
    </w:pPr>
    <w:r w:rsidRPr="00670F4B">
      <w:rPr>
        <w:sz w:val="17"/>
        <w:szCs w:val="17"/>
        <w:shd w:val="clear" w:color="auto" w:fill="FFFFFF"/>
        <w:lang w:eastAsia="de-DE"/>
      </w:rPr>
      <w:t>DTM Print, membro della DTM Group, è un OEM internazionale e fornitore di soluzioni speciali con sede in Germania. Stabilito nel 1986, la società è un pioniere nella stampa speciale ed ha oltre tre decenni di esperienza nello sviluppo di servizi di stampa individuali. DTM Print ha rappresentato la società statunitense Primera Technology, Inc. con il nome Primera Europe GmbH in EMEA per molti anni. Oltre ai propri prodotti, la società lavora a stretto contatto con produttori ben conosciuti per fornire la soluzione di stampa migliore possibile. La DTM Print vende questi prodotti e servizi</w:t>
    </w:r>
    <w:r w:rsidRPr="00670F4B">
      <w:rPr>
        <w:sz w:val="17"/>
        <w:szCs w:val="17"/>
      </w:rPr>
      <w:t xml:space="preserve"> tramite rivenditori e distributori autorizzati in Europa, Medio Oriente e Africa. </w:t>
    </w:r>
  </w:p>
  <w:p w14:paraId="35F7A0D4" w14:textId="0A470AB5" w:rsidR="007878E3" w:rsidRPr="00670F4B" w:rsidRDefault="003D31C5">
    <w:pPr>
      <w:pStyle w:val="PRFooter"/>
    </w:pPr>
    <w:r w:rsidRPr="00670F4B">
      <w:rPr>
        <w:sz w:val="17"/>
        <w:szCs w:val="17"/>
      </w:rPr>
      <w:t xml:space="preserve">Ulteriori informazioni sulla DTM Print, la propria storia e i prodotti sono disponibili su </w:t>
    </w:r>
    <w:hyperlink r:id="rId1">
      <w:r w:rsidR="00670F4B">
        <w:rPr>
          <w:rStyle w:val="Internetverknpfung"/>
          <w:color w:val="auto"/>
          <w:sz w:val="17"/>
          <w:szCs w:val="17"/>
          <w:u w:val="none"/>
        </w:rPr>
        <w:t>dtm-print.eu</w:t>
      </w:r>
    </w:hyperlink>
    <w:r w:rsidRPr="00670F4B">
      <w:rPr>
        <w:sz w:val="17"/>
        <w:szCs w:val="17"/>
      </w:rPr>
      <w:t xml:space="preserve"> o contattare DTM Print in Germania per telefono al +49 (0) 611 92777-0, via FAX al +49 (0) 611 92777-50 o</w:t>
    </w:r>
    <w:r w:rsidRPr="00670F4B">
      <w:rPr>
        <w:sz w:val="17"/>
        <w:szCs w:val="17"/>
      </w:rPr>
      <w:br/>
      <w:t xml:space="preserve">via e-mail a </w:t>
    </w:r>
    <w:hyperlink r:id="rId2">
      <w:r w:rsidRPr="00670F4B">
        <w:rPr>
          <w:rStyle w:val="Internetverknpfung"/>
          <w:color w:val="auto"/>
          <w:sz w:val="17"/>
          <w:szCs w:val="17"/>
          <w:u w:val="none"/>
        </w:rPr>
        <w:t>sales@dtm-print.eu</w:t>
      </w:r>
    </w:hyperlink>
    <w:r w:rsidRPr="00670F4B">
      <w:rPr>
        <w:sz w:val="17"/>
        <w:szCs w:val="17"/>
      </w:rPr>
      <w:t>.</w:t>
    </w:r>
  </w:p>
  <w:p w14:paraId="77E1A766" w14:textId="5C448763" w:rsidR="007878E3" w:rsidRPr="00670F4B" w:rsidRDefault="003D31C5">
    <w:pPr>
      <w:pStyle w:val="PRFooter"/>
      <w:shd w:val="clear" w:color="auto" w:fill="FFFFFF"/>
    </w:pPr>
    <w:r w:rsidRPr="00670F4B">
      <w:rPr>
        <w:rStyle w:val="Internetverknpfung"/>
        <w:b/>
        <w:color w:val="auto"/>
        <w:sz w:val="17"/>
        <w:szCs w:val="17"/>
        <w:highlight w:val="white"/>
        <w:u w:val="none"/>
      </w:rPr>
      <w:t>Nota per i redattori</w:t>
    </w:r>
    <w:r w:rsidRPr="00670F4B">
      <w:rPr>
        <w:rStyle w:val="Internetverknpfung"/>
        <w:rFonts w:cs="Arial"/>
        <w:b/>
        <w:color w:val="auto"/>
        <w:sz w:val="17"/>
        <w:szCs w:val="17"/>
        <w:highlight w:val="white"/>
        <w:u w:val="none"/>
        <w:lang w:eastAsia="de-DE"/>
      </w:rPr>
      <w:t xml:space="preserve">: </w:t>
    </w:r>
    <w:r w:rsidRPr="00670F4B">
      <w:rPr>
        <w:rStyle w:val="Internetverknpfung"/>
        <w:rFonts w:cs="Arial"/>
        <w:bCs/>
        <w:color w:val="000000"/>
        <w:sz w:val="17"/>
        <w:szCs w:val="17"/>
        <w:highlight w:val="white"/>
        <w:u w:val="none"/>
        <w:lang w:eastAsia="de-DE"/>
      </w:rPr>
      <w:t>Tutti i marchi registrati sono proprietà delle rispettive aziende</w:t>
    </w:r>
    <w:r w:rsidRPr="00670F4B">
      <w:rPr>
        <w:rStyle w:val="Internetverknpfung"/>
        <w:rFonts w:cs="Arial"/>
        <w:bCs/>
        <w:color w:val="auto"/>
        <w:sz w:val="17"/>
        <w:szCs w:val="17"/>
        <w:highlight w:val="white"/>
        <w:u w:val="none"/>
        <w:lang w:eastAsia="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2F626" w14:textId="77777777" w:rsidR="00666F73" w:rsidRDefault="00666F73">
      <w:r>
        <w:separator/>
      </w:r>
    </w:p>
  </w:footnote>
  <w:footnote w:type="continuationSeparator" w:id="0">
    <w:p w14:paraId="4EE70105" w14:textId="77777777" w:rsidR="00666F73" w:rsidRDefault="0066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22B5" w14:textId="36EF2356" w:rsidR="007878E3" w:rsidRDefault="003A187F" w:rsidP="00A03724">
    <w:pPr>
      <w:pStyle w:val="Header"/>
      <w:tabs>
        <w:tab w:val="clear" w:pos="4320"/>
        <w:tab w:val="center" w:pos="3261"/>
      </w:tabs>
    </w:pPr>
    <w:r>
      <w:rPr>
        <w:rFonts w:ascii="Book Antiqua" w:hAnsi="Book Antiqua"/>
        <w:sz w:val="18"/>
        <w:szCs w:val="24"/>
      </w:rPr>
      <w:t>Pagina</w:t>
    </w:r>
    <w:r w:rsidR="003D31C5">
      <w:rPr>
        <w:rFonts w:ascii="Book Antiqua" w:hAnsi="Book Antiqua"/>
        <w:sz w:val="18"/>
        <w:szCs w:val="24"/>
      </w:rPr>
      <w:t xml:space="preserve"> </w:t>
    </w:r>
    <w:r w:rsidR="003D31C5">
      <w:rPr>
        <w:rFonts w:ascii="Book Antiqua" w:hAnsi="Book Antiqua"/>
        <w:sz w:val="18"/>
        <w:szCs w:val="24"/>
      </w:rPr>
      <w:fldChar w:fldCharType="begin"/>
    </w:r>
    <w:r w:rsidR="003D31C5">
      <w:rPr>
        <w:rFonts w:ascii="Book Antiqua" w:hAnsi="Book Antiqua"/>
        <w:sz w:val="18"/>
        <w:szCs w:val="24"/>
      </w:rPr>
      <w:instrText>PAGE</w:instrText>
    </w:r>
    <w:r w:rsidR="003D31C5">
      <w:rPr>
        <w:rFonts w:ascii="Book Antiqua" w:hAnsi="Book Antiqua"/>
        <w:sz w:val="18"/>
        <w:szCs w:val="24"/>
      </w:rPr>
      <w:fldChar w:fldCharType="separate"/>
    </w:r>
    <w:r w:rsidR="003D31C5">
      <w:rPr>
        <w:rFonts w:ascii="Book Antiqua" w:hAnsi="Book Antiqua"/>
        <w:sz w:val="18"/>
        <w:szCs w:val="24"/>
      </w:rPr>
      <w:t>2</w:t>
    </w:r>
    <w:r w:rsidR="003D31C5">
      <w:rPr>
        <w:rFonts w:ascii="Book Antiqua" w:hAnsi="Book Antiqua"/>
        <w:sz w:val="18"/>
        <w:szCs w:val="24"/>
      </w:rPr>
      <w:fldChar w:fldCharType="end"/>
    </w:r>
    <w:r w:rsidR="003D31C5">
      <w:rPr>
        <w:rFonts w:ascii="Book Antiqua" w:hAnsi="Book Antiqua"/>
        <w:sz w:val="18"/>
        <w:szCs w:val="24"/>
      </w:rPr>
      <w:t xml:space="preserve"> </w:t>
    </w:r>
    <w:r>
      <w:rPr>
        <w:rFonts w:ascii="Book Antiqua" w:hAnsi="Book Antiqua"/>
        <w:sz w:val="18"/>
        <w:szCs w:val="24"/>
      </w:rPr>
      <w:t>di</w:t>
    </w:r>
    <w:r w:rsidR="003D31C5">
      <w:rPr>
        <w:rFonts w:ascii="Book Antiqua" w:hAnsi="Book Antiqua"/>
        <w:sz w:val="18"/>
        <w:szCs w:val="24"/>
      </w:rPr>
      <w:t xml:space="preserve"> </w:t>
    </w:r>
    <w:r w:rsidR="003D31C5">
      <w:rPr>
        <w:rFonts w:ascii="Book Antiqua" w:hAnsi="Book Antiqua"/>
        <w:sz w:val="18"/>
        <w:szCs w:val="24"/>
      </w:rPr>
      <w:fldChar w:fldCharType="begin"/>
    </w:r>
    <w:r w:rsidR="003D31C5">
      <w:rPr>
        <w:rFonts w:ascii="Book Antiqua" w:hAnsi="Book Antiqua"/>
        <w:sz w:val="18"/>
        <w:szCs w:val="24"/>
      </w:rPr>
      <w:instrText>NUMPAGES</w:instrText>
    </w:r>
    <w:r w:rsidR="003D31C5">
      <w:rPr>
        <w:rFonts w:ascii="Book Antiqua" w:hAnsi="Book Antiqua"/>
        <w:sz w:val="18"/>
        <w:szCs w:val="24"/>
      </w:rPr>
      <w:fldChar w:fldCharType="separate"/>
    </w:r>
    <w:r w:rsidR="003D31C5">
      <w:rPr>
        <w:rFonts w:ascii="Book Antiqua" w:hAnsi="Book Antiqua"/>
        <w:sz w:val="18"/>
        <w:szCs w:val="24"/>
      </w:rPr>
      <w:t>2</w:t>
    </w:r>
    <w:r w:rsidR="003D31C5">
      <w:rPr>
        <w:rFonts w:ascii="Book Antiqua" w:hAnsi="Book Antiqua"/>
        <w:sz w:val="18"/>
        <w:szCs w:val="24"/>
      </w:rPr>
      <w:fldChar w:fldCharType="end"/>
    </w:r>
    <w:r w:rsidR="003D31C5">
      <w:rPr>
        <w:rFonts w:ascii="Book Antiqua" w:hAnsi="Book Antiqua"/>
        <w:sz w:val="18"/>
      </w:rPr>
      <w:tab/>
    </w:r>
    <w:r w:rsidR="00A03724">
      <w:rPr>
        <w:rFonts w:ascii="Book Antiqua" w:hAnsi="Book Antiqua"/>
        <w:sz w:val="18"/>
      </w:rPr>
      <w:tab/>
    </w:r>
    <w:r w:rsidR="00A03724" w:rsidRPr="00171EFA">
      <w:rPr>
        <w:rStyle w:val="newspageheading1"/>
        <w:rFonts w:ascii="Times New Roman" w:hAnsi="Times New Roman" w:cs="Times New Roman"/>
        <w:b w:val="0"/>
        <w:bCs w:val="0"/>
        <w:sz w:val="20"/>
        <w:szCs w:val="20"/>
      </w:rPr>
      <w:t>Alimentazione manuale</w:t>
    </w:r>
    <w:r w:rsidR="00A03724">
      <w:rPr>
        <w:rStyle w:val="newspageheading1"/>
        <w:rFonts w:ascii="Times New Roman" w:hAnsi="Times New Roman" w:cs="Times New Roman"/>
        <w:b w:val="0"/>
        <w:bCs w:val="0"/>
        <w:sz w:val="20"/>
        <w:szCs w:val="20"/>
      </w:rPr>
      <w:t xml:space="preserve"> </w:t>
    </w:r>
    <w:r w:rsidR="00A03724">
      <w:t>per la stampante alimentare Eddie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grammar="clean"/>
  <w:defaultTabStop w:val="79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E3"/>
    <w:rsid w:val="000507A7"/>
    <w:rsid w:val="00126C68"/>
    <w:rsid w:val="003A187F"/>
    <w:rsid w:val="003D31C5"/>
    <w:rsid w:val="003E219A"/>
    <w:rsid w:val="004D23AE"/>
    <w:rsid w:val="00533E17"/>
    <w:rsid w:val="005C2204"/>
    <w:rsid w:val="00666F73"/>
    <w:rsid w:val="00670F4B"/>
    <w:rsid w:val="00720E18"/>
    <w:rsid w:val="007878E3"/>
    <w:rsid w:val="007B5AE2"/>
    <w:rsid w:val="00830ADD"/>
    <w:rsid w:val="00856829"/>
    <w:rsid w:val="009A3D04"/>
    <w:rsid w:val="00A03724"/>
    <w:rsid w:val="00B27FB8"/>
    <w:rsid w:val="00C132F4"/>
    <w:rsid w:val="00DD0460"/>
    <w:rsid w:val="00E27D93"/>
    <w:rsid w:val="00E5073F"/>
    <w:rsid w:val="00FE54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1F982CF"/>
  <w15:docId w15:val="{ABC3CEE7-6F08-164C-AFDB-AA64FB80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79B"/>
    <w:rPr>
      <w:rFonts w:ascii="Times New Roman" w:eastAsia="Times New Roman" w:hAnsi="Times New Roman"/>
    </w:rPr>
  </w:style>
  <w:style w:type="paragraph" w:styleId="Heading1">
    <w:name w:val="heading 1"/>
    <w:basedOn w:val="Normal"/>
    <w:next w:val="Normal"/>
    <w:qFormat/>
    <w:rsid w:val="0015479B"/>
    <w:pPr>
      <w:keepNext/>
      <w:outlineLvl w:val="0"/>
    </w:pPr>
    <w:rPr>
      <w:rFonts w:ascii="Book Antiqua" w:hAnsi="Book Antiqua"/>
      <w:b/>
      <w:sz w:val="24"/>
    </w:rPr>
  </w:style>
  <w:style w:type="paragraph" w:styleId="Heading2">
    <w:name w:val="heading 2"/>
    <w:basedOn w:val="Normal"/>
    <w:next w:val="Normal"/>
    <w:qFormat/>
    <w:rsid w:val="00EF1270"/>
    <w:pPr>
      <w:keepNext/>
      <w:keepLines/>
      <w:spacing w:before="200"/>
      <w:outlineLvl w:val="1"/>
    </w:pPr>
    <w:rPr>
      <w:rFonts w:ascii="Calibri" w:hAnsi="Calibri"/>
      <w:b/>
      <w:bCs/>
      <w:color w:val="4F81BD"/>
      <w:sz w:val="26"/>
      <w:szCs w:val="26"/>
    </w:rPr>
  </w:style>
  <w:style w:type="paragraph" w:styleId="Heading5">
    <w:name w:val="heading 5"/>
    <w:basedOn w:val="Normal"/>
    <w:next w:val="Normal"/>
    <w:qFormat/>
    <w:rsid w:val="00B50B2D"/>
    <w:pPr>
      <w:keepNext/>
      <w:outlineLvl w:val="4"/>
    </w:pPr>
    <w:rPr>
      <w:rFonts w:ascii="Book Antiqua" w:hAnsi="Book Antiqua"/>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qFormat/>
    <w:rsid w:val="0015479B"/>
    <w:rPr>
      <w:rFonts w:ascii="Book Antiqua" w:eastAsia="Times New Roman" w:hAnsi="Book Antiqua" w:cs="Times New Roman"/>
      <w:b/>
      <w:szCs w:val="20"/>
    </w:rPr>
  </w:style>
  <w:style w:type="character" w:customStyle="1" w:styleId="HeaderChar">
    <w:name w:val="Header Char"/>
    <w:basedOn w:val="DefaultParagraphFont"/>
    <w:link w:val="Header"/>
    <w:uiPriority w:val="99"/>
    <w:qFormat/>
    <w:rsid w:val="0015479B"/>
    <w:rPr>
      <w:rFonts w:ascii="Times New Roman" w:eastAsia="Times New Roman" w:hAnsi="Times New Roman" w:cs="Times New Roman"/>
      <w:sz w:val="20"/>
      <w:szCs w:val="20"/>
    </w:rPr>
  </w:style>
  <w:style w:type="character" w:customStyle="1" w:styleId="Internetverknpfung">
    <w:name w:val="Internetverknüpfung"/>
    <w:basedOn w:val="DefaultParagraphFont"/>
    <w:rsid w:val="0015479B"/>
    <w:rPr>
      <w:color w:val="0000FF"/>
      <w:u w:val="single"/>
    </w:rPr>
  </w:style>
  <w:style w:type="character" w:customStyle="1" w:styleId="FooterChar">
    <w:name w:val="Footer Char"/>
    <w:basedOn w:val="DefaultParagraphFont"/>
    <w:link w:val="Footer"/>
    <w:qFormat/>
    <w:rsid w:val="00145ADB"/>
    <w:rPr>
      <w:rFonts w:ascii="Times New Roman" w:eastAsia="Times New Roman" w:hAnsi="Times New Roman" w:cs="Times New Roman"/>
      <w:sz w:val="20"/>
      <w:szCs w:val="20"/>
    </w:rPr>
  </w:style>
  <w:style w:type="character" w:customStyle="1" w:styleId="BodyTextChar">
    <w:name w:val="Body Text Char"/>
    <w:basedOn w:val="DefaultParagraphFont"/>
    <w:link w:val="BodyText"/>
    <w:qFormat/>
    <w:rsid w:val="00145ADB"/>
    <w:rPr>
      <w:rFonts w:ascii="Book Antiqua" w:eastAsia="Times New Roman" w:hAnsi="Book Antiqua" w:cs="Times New Roman"/>
      <w:szCs w:val="20"/>
    </w:rPr>
  </w:style>
  <w:style w:type="character" w:styleId="CommentReference">
    <w:name w:val="annotation reference"/>
    <w:basedOn w:val="DefaultParagraphFont"/>
    <w:qFormat/>
    <w:rsid w:val="00145ADB"/>
    <w:rPr>
      <w:sz w:val="16"/>
    </w:rPr>
  </w:style>
  <w:style w:type="character" w:styleId="PageNumber">
    <w:name w:val="page number"/>
    <w:basedOn w:val="DefaultParagraphFont"/>
    <w:qFormat/>
    <w:rsid w:val="00145ADB"/>
  </w:style>
  <w:style w:type="character" w:customStyle="1" w:styleId="berschrift5Zchn">
    <w:name w:val="Überschrift 5 Zchn"/>
    <w:basedOn w:val="DefaultParagraphFont"/>
    <w:qFormat/>
    <w:rsid w:val="00B50B2D"/>
    <w:rPr>
      <w:rFonts w:ascii="Book Antiqua" w:eastAsia="Times New Roman" w:hAnsi="Book Antiqua"/>
      <w:b/>
      <w:sz w:val="23"/>
    </w:rPr>
  </w:style>
  <w:style w:type="character" w:customStyle="1" w:styleId="PRHeading1Char">
    <w:name w:val="PR Heading 1 Char"/>
    <w:basedOn w:val="berschrift1Zchn"/>
    <w:link w:val="PRHeading1"/>
    <w:qFormat/>
    <w:rsid w:val="00533E17"/>
    <w:rPr>
      <w:rFonts w:ascii="Book Antiqua" w:eastAsia="Times New Roman" w:hAnsi="Book Antiqua" w:cs="Times New Roman"/>
      <w:b/>
      <w:sz w:val="25"/>
      <w:szCs w:val="25"/>
    </w:rPr>
  </w:style>
  <w:style w:type="character" w:customStyle="1" w:styleId="berschrift2Zchn">
    <w:name w:val="Überschrift 2 Zchn"/>
    <w:basedOn w:val="DefaultParagraphFont"/>
    <w:qFormat/>
    <w:rsid w:val="00EF1270"/>
    <w:rPr>
      <w:rFonts w:ascii="Calibri" w:eastAsia="Times New Roman" w:hAnsi="Calibri" w:cs="Times New Roman"/>
      <w:b/>
      <w:bCs/>
      <w:color w:val="4F81BD"/>
      <w:sz w:val="26"/>
      <w:szCs w:val="26"/>
    </w:rPr>
  </w:style>
  <w:style w:type="character" w:customStyle="1" w:styleId="PRHeading2Char">
    <w:name w:val="PR Heading 2 Char"/>
    <w:basedOn w:val="DefaultParagraphFont"/>
    <w:link w:val="PRHeading2"/>
    <w:qFormat/>
    <w:rsid w:val="003068EF"/>
    <w:rPr>
      <w:rFonts w:ascii="Book Antiqua" w:eastAsia="Times New Roman" w:hAnsi="Book Antiqua"/>
      <w:i/>
      <w:sz w:val="23"/>
      <w:szCs w:val="23"/>
    </w:rPr>
  </w:style>
  <w:style w:type="character" w:customStyle="1" w:styleId="PRFooterChar">
    <w:name w:val="PR Footer Char"/>
    <w:basedOn w:val="FooterChar"/>
    <w:link w:val="PRFooter"/>
    <w:qFormat/>
    <w:rsid w:val="00795E0D"/>
    <w:rPr>
      <w:rFonts w:ascii="Book Antiqua" w:eastAsia="Times New Roman" w:hAnsi="Book Antiqua" w:cs="Times New Roman"/>
      <w:sz w:val="18"/>
      <w:szCs w:val="23"/>
    </w:rPr>
  </w:style>
  <w:style w:type="character" w:customStyle="1" w:styleId="PRHeaderChar">
    <w:name w:val="PR Header Char"/>
    <w:basedOn w:val="HeaderChar"/>
    <w:link w:val="PRHeader"/>
    <w:qFormat/>
    <w:rsid w:val="00603EFA"/>
    <w:rPr>
      <w:rFonts w:ascii="Book Antiqua" w:eastAsia="Times New Roman" w:hAnsi="Book Antiqua" w:cs="Times New Roman"/>
      <w:sz w:val="18"/>
      <w:szCs w:val="20"/>
    </w:rPr>
  </w:style>
  <w:style w:type="character" w:styleId="FollowedHyperlink">
    <w:name w:val="FollowedHyperlink"/>
    <w:basedOn w:val="DefaultParagraphFont"/>
    <w:qFormat/>
    <w:rsid w:val="00B50B2D"/>
    <w:rPr>
      <w:color w:val="800080"/>
      <w:u w:val="single"/>
    </w:rPr>
  </w:style>
  <w:style w:type="character" w:customStyle="1" w:styleId="newspageheading1">
    <w:name w:val="news_page_heading1"/>
    <w:basedOn w:val="DefaultParagraphFont"/>
    <w:qFormat/>
    <w:rsid w:val="004F103F"/>
    <w:rPr>
      <w:rFonts w:ascii="Arial" w:hAnsi="Arial" w:cs="Arial"/>
      <w:b/>
      <w:bCs/>
      <w:sz w:val="27"/>
      <w:szCs w:val="27"/>
    </w:rPr>
  </w:style>
  <w:style w:type="character" w:customStyle="1" w:styleId="CommentTextChar">
    <w:name w:val="Comment Text Char"/>
    <w:basedOn w:val="DefaultParagraphFont"/>
    <w:link w:val="CommentText"/>
    <w:qFormat/>
    <w:rsid w:val="00DD54EA"/>
    <w:rPr>
      <w:rFonts w:ascii="Times New Roman" w:eastAsia="Times New Roman" w:hAnsi="Times New Roman"/>
      <w:sz w:val="24"/>
      <w:szCs w:val="24"/>
    </w:rPr>
  </w:style>
  <w:style w:type="character" w:customStyle="1" w:styleId="CommentSubjectChar">
    <w:name w:val="Comment Subject Char"/>
    <w:basedOn w:val="CommentTextChar"/>
    <w:link w:val="CommentSubject"/>
    <w:qFormat/>
    <w:rsid w:val="00DD54EA"/>
    <w:rPr>
      <w:rFonts w:ascii="Times New Roman" w:eastAsia="Times New Roman" w:hAnsi="Times New Roman"/>
      <w:b/>
      <w:bCs/>
      <w:sz w:val="24"/>
      <w:szCs w:val="24"/>
    </w:rPr>
  </w:style>
  <w:style w:type="character" w:customStyle="1" w:styleId="BalloonTextChar">
    <w:name w:val="Balloon Text Char"/>
    <w:basedOn w:val="DefaultParagraphFont"/>
    <w:link w:val="BalloonText"/>
    <w:qFormat/>
    <w:rsid w:val="00DD54EA"/>
    <w:rPr>
      <w:rFonts w:ascii="Lucida Grande" w:eastAsia="Times New Roman" w:hAnsi="Lucida Grande" w:cs="Lucida Grande"/>
      <w:sz w:val="18"/>
      <w:szCs w:val="18"/>
    </w:rPr>
  </w:style>
  <w:style w:type="character" w:customStyle="1" w:styleId="NoSpacingChar">
    <w:name w:val="No Spacing Char"/>
    <w:basedOn w:val="DefaultParagraphFont"/>
    <w:link w:val="NoSpacing"/>
    <w:qFormat/>
    <w:rsid w:val="00CF2F96"/>
    <w:rPr>
      <w:rFonts w:asciiTheme="minorHAnsi" w:eastAsiaTheme="minorHAnsi" w:hAnsiTheme="minorHAnsi" w:cstheme="minorBidi"/>
      <w:sz w:val="22"/>
      <w:szCs w:val="22"/>
    </w:rPr>
  </w:style>
  <w:style w:type="character" w:styleId="Strong">
    <w:name w:val="Strong"/>
    <w:basedOn w:val="DefaultParagraphFont"/>
    <w:uiPriority w:val="22"/>
    <w:qFormat/>
    <w:rsid w:val="000D02AD"/>
    <w:rPr>
      <w:b/>
      <w:bCs/>
    </w:rPr>
  </w:style>
  <w:style w:type="character" w:customStyle="1" w:styleId="NichtaufgelsteErwhnung1">
    <w:name w:val="Nicht aufgelöste Erwähnung1"/>
    <w:basedOn w:val="DefaultParagraphFont"/>
    <w:uiPriority w:val="99"/>
    <w:semiHidden/>
    <w:unhideWhenUsed/>
    <w:qFormat/>
    <w:rsid w:val="006C3E98"/>
    <w:rPr>
      <w:color w:val="605E5C"/>
      <w:shd w:val="clear" w:color="auto" w:fill="E1DFDD"/>
    </w:rPr>
  </w:style>
  <w:style w:type="character" w:customStyle="1" w:styleId="apple-converted-space">
    <w:name w:val="apple-converted-space"/>
    <w:basedOn w:val="DefaultParagraphFont"/>
    <w:qFormat/>
    <w:rsid w:val="00924C23"/>
  </w:style>
  <w:style w:type="paragraph" w:customStyle="1" w:styleId="berschrift">
    <w:name w:val="Überschrift"/>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45ADB"/>
    <w:rPr>
      <w:rFonts w:ascii="Book Antiqua" w:hAnsi="Book Antiqua"/>
      <w:sz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Verzeichnis">
    <w:name w:val="Verzeichnis"/>
    <w:basedOn w:val="Normal"/>
    <w:qFormat/>
    <w:pPr>
      <w:suppressLineNumbers/>
    </w:pPr>
    <w:rPr>
      <w:rFonts w:cs="Arial"/>
    </w:rPr>
  </w:style>
  <w:style w:type="paragraph" w:customStyle="1" w:styleId="Kopf-undFuzeile">
    <w:name w:val="Kopf- und Fußzeile"/>
    <w:basedOn w:val="Normal"/>
    <w:qFormat/>
  </w:style>
  <w:style w:type="paragraph" w:styleId="Header">
    <w:name w:val="header"/>
    <w:basedOn w:val="Normal"/>
    <w:link w:val="HeaderChar"/>
    <w:uiPriority w:val="99"/>
    <w:rsid w:val="0015479B"/>
    <w:pPr>
      <w:tabs>
        <w:tab w:val="center" w:pos="4320"/>
        <w:tab w:val="right" w:pos="8640"/>
      </w:tabs>
    </w:pPr>
  </w:style>
  <w:style w:type="paragraph" w:styleId="Footer">
    <w:name w:val="footer"/>
    <w:basedOn w:val="Normal"/>
    <w:link w:val="FooterChar"/>
    <w:rsid w:val="00145ADB"/>
    <w:pPr>
      <w:tabs>
        <w:tab w:val="center" w:pos="4153"/>
        <w:tab w:val="right" w:pos="8306"/>
      </w:tabs>
    </w:pPr>
  </w:style>
  <w:style w:type="paragraph" w:customStyle="1" w:styleId="PRBody">
    <w:name w:val="PR Body"/>
    <w:basedOn w:val="Normal"/>
    <w:next w:val="Normal"/>
    <w:autoRedefine/>
    <w:qFormat/>
    <w:rsid w:val="004D23AE"/>
    <w:pPr>
      <w:spacing w:after="200"/>
    </w:pPr>
    <w:rPr>
      <w:rFonts w:ascii="Book Antiqua" w:hAnsi="Book Antiqua"/>
      <w:sz w:val="23"/>
      <w:shd w:val="clear" w:color="auto" w:fill="FFFFFF"/>
      <w:lang w:eastAsia="de-DE"/>
    </w:rPr>
  </w:style>
  <w:style w:type="paragraph" w:customStyle="1" w:styleId="PRHeading1">
    <w:name w:val="PR Heading 1"/>
    <w:basedOn w:val="Heading1"/>
    <w:next w:val="Heading1"/>
    <w:link w:val="PRHeading1Char"/>
    <w:autoRedefine/>
    <w:qFormat/>
    <w:rsid w:val="00533E17"/>
    <w:pPr>
      <w:spacing w:after="200"/>
      <w:jc w:val="center"/>
    </w:pPr>
    <w:rPr>
      <w:sz w:val="25"/>
      <w:szCs w:val="25"/>
    </w:rPr>
  </w:style>
  <w:style w:type="paragraph" w:customStyle="1" w:styleId="PRHeading2">
    <w:name w:val="PR Heading 2"/>
    <w:next w:val="Heading2"/>
    <w:link w:val="PRHeading2Char"/>
    <w:autoRedefine/>
    <w:qFormat/>
    <w:rsid w:val="003068EF"/>
    <w:pPr>
      <w:spacing w:after="200"/>
      <w:jc w:val="center"/>
    </w:pPr>
    <w:rPr>
      <w:rFonts w:ascii="Book Antiqua" w:eastAsia="Times New Roman" w:hAnsi="Book Antiqua"/>
      <w:i/>
      <w:sz w:val="23"/>
      <w:szCs w:val="23"/>
    </w:rPr>
  </w:style>
  <w:style w:type="paragraph" w:customStyle="1" w:styleId="PRFooter">
    <w:name w:val="PR Footer"/>
    <w:basedOn w:val="Footer"/>
    <w:next w:val="Footer"/>
    <w:link w:val="PRFooterChar"/>
    <w:autoRedefine/>
    <w:qFormat/>
    <w:rsid w:val="00795E0D"/>
    <w:pPr>
      <w:tabs>
        <w:tab w:val="clear" w:pos="8306"/>
        <w:tab w:val="left" w:pos="2080"/>
        <w:tab w:val="right" w:pos="8789"/>
      </w:tabs>
      <w:ind w:right="-199"/>
    </w:pPr>
    <w:rPr>
      <w:rFonts w:ascii="Book Antiqua" w:hAnsi="Book Antiqua"/>
      <w:sz w:val="18"/>
      <w:szCs w:val="23"/>
    </w:rPr>
  </w:style>
  <w:style w:type="paragraph" w:customStyle="1" w:styleId="PRHeader">
    <w:name w:val="PR Header"/>
    <w:basedOn w:val="Header"/>
    <w:next w:val="Header"/>
    <w:link w:val="PRHeaderChar"/>
    <w:autoRedefine/>
    <w:qFormat/>
    <w:rsid w:val="00603EFA"/>
    <w:pPr>
      <w:tabs>
        <w:tab w:val="left" w:pos="2080"/>
      </w:tabs>
    </w:pPr>
    <w:rPr>
      <w:rFonts w:ascii="Book Antiqua" w:hAnsi="Book Antiqua"/>
      <w:sz w:val="18"/>
    </w:rPr>
  </w:style>
  <w:style w:type="paragraph" w:styleId="ListParagraph">
    <w:name w:val="List Paragraph"/>
    <w:basedOn w:val="Normal"/>
    <w:uiPriority w:val="34"/>
    <w:qFormat/>
    <w:rsid w:val="004F103F"/>
    <w:pPr>
      <w:ind w:left="720"/>
      <w:contextualSpacing/>
    </w:pPr>
    <w:rPr>
      <w:sz w:val="24"/>
      <w:szCs w:val="24"/>
    </w:rPr>
  </w:style>
  <w:style w:type="paragraph" w:styleId="NoSpacing">
    <w:name w:val="No Spacing"/>
    <w:link w:val="NoSpacingChar"/>
    <w:qFormat/>
    <w:rsid w:val="004F103F"/>
    <w:rPr>
      <w:rFonts w:asciiTheme="minorHAnsi" w:eastAsiaTheme="minorHAnsi" w:hAnsiTheme="minorHAnsi" w:cstheme="minorBidi"/>
      <w:sz w:val="22"/>
      <w:szCs w:val="22"/>
    </w:rPr>
  </w:style>
  <w:style w:type="paragraph" w:styleId="CommentText">
    <w:name w:val="annotation text"/>
    <w:basedOn w:val="Normal"/>
    <w:link w:val="CommentTextChar"/>
    <w:qFormat/>
    <w:rsid w:val="00DD54EA"/>
    <w:rPr>
      <w:sz w:val="24"/>
      <w:szCs w:val="24"/>
    </w:rPr>
  </w:style>
  <w:style w:type="paragraph" w:styleId="CommentSubject">
    <w:name w:val="annotation subject"/>
    <w:basedOn w:val="CommentText"/>
    <w:next w:val="CommentText"/>
    <w:link w:val="CommentSubjectChar"/>
    <w:qFormat/>
    <w:rsid w:val="00DD54EA"/>
    <w:rPr>
      <w:b/>
      <w:bCs/>
      <w:sz w:val="20"/>
      <w:szCs w:val="20"/>
    </w:rPr>
  </w:style>
  <w:style w:type="paragraph" w:styleId="BalloonText">
    <w:name w:val="Balloon Text"/>
    <w:basedOn w:val="Normal"/>
    <w:link w:val="BalloonTextChar"/>
    <w:qFormat/>
    <w:rsid w:val="00DD54EA"/>
    <w:rPr>
      <w:rFonts w:ascii="Lucida Grande" w:hAnsi="Lucida Grande" w:cs="Lucida Grande"/>
      <w:sz w:val="18"/>
      <w:szCs w:val="18"/>
    </w:rPr>
  </w:style>
  <w:style w:type="paragraph" w:styleId="NormalWeb">
    <w:name w:val="Normal (Web)"/>
    <w:basedOn w:val="Normal"/>
    <w:uiPriority w:val="99"/>
    <w:unhideWhenUsed/>
    <w:qFormat/>
    <w:rsid w:val="003D1E15"/>
    <w:pPr>
      <w:spacing w:beforeAutospacing="1" w:afterAutospacing="1"/>
    </w:pPr>
    <w:rPr>
      <w:rFonts w:ascii="Times" w:eastAsia="Cambria" w:hAnsi="Times"/>
      <w:lang w:eastAsia="de-DE"/>
    </w:rPr>
  </w:style>
  <w:style w:type="paragraph" w:customStyle="1" w:styleId="Tabelleninhalt">
    <w:name w:val="Tabelleninhalt"/>
    <w:basedOn w:val="Normal"/>
    <w:qFormat/>
    <w:pPr>
      <w:suppressLineNumbers/>
    </w:pPr>
  </w:style>
  <w:style w:type="paragraph" w:customStyle="1" w:styleId="Tabellenberschrift">
    <w:name w:val="Tabellenüberschrift"/>
    <w:basedOn w:val="Tabelleninhalt"/>
    <w:qFormat/>
    <w:pPr>
      <w:jc w:val="center"/>
    </w:pPr>
    <w:rPr>
      <w:b/>
      <w:bCs/>
    </w:rPr>
  </w:style>
  <w:style w:type="paragraph" w:styleId="Revision">
    <w:name w:val="Revision"/>
    <w:qFormat/>
    <w:pPr>
      <w:suppressAutoHyphens/>
    </w:pPr>
    <w:rPr>
      <w:rFonts w:ascii="Times New Roman" w:eastAsia="Times New Roman" w:hAnsi="Times New Roman" w:cs="Liberation Serif"/>
      <w:lang w:eastAsia="ar-SA"/>
    </w:rPr>
  </w:style>
  <w:style w:type="paragraph" w:customStyle="1" w:styleId="Pa2">
    <w:name w:val="Pa2"/>
    <w:basedOn w:val="Normal"/>
    <w:qFormat/>
    <w:pPr>
      <w:widowControl w:val="0"/>
      <w:spacing w:line="201" w:lineRule="atLeast"/>
    </w:pPr>
    <w:rPr>
      <w:rFonts w:ascii="Myriad Pro" w:hAnsi="Myriad Pro"/>
      <w:sz w:val="24"/>
      <w:szCs w:val="24"/>
    </w:rPr>
  </w:style>
  <w:style w:type="character" w:styleId="Hyperlink">
    <w:name w:val="Hyperlink"/>
    <w:basedOn w:val="DefaultParagraphFont"/>
    <w:unhideWhenUsed/>
    <w:rsid w:val="00670F4B"/>
    <w:rPr>
      <w:color w:val="0000FF" w:themeColor="hyperlink"/>
      <w:u w:val="single"/>
    </w:rPr>
  </w:style>
  <w:style w:type="character" w:styleId="UnresolvedMention">
    <w:name w:val="Unresolved Mention"/>
    <w:basedOn w:val="DefaultParagraphFont"/>
    <w:uiPriority w:val="99"/>
    <w:semiHidden/>
    <w:unhideWhenUsed/>
    <w:rsid w:val="00670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tm-print.e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dtm-print.eu" TargetMode="External"/><Relationship Id="rId12" Type="http://schemas.openxmlformats.org/officeDocument/2006/relationships/hyperlink" Target="https://twitter.com/DTM_Print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dtm.print.198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tm-print.e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1C1A264-F976-6C47-A3E6-2B332C59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DTM Print GmbH</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dc:description/>
  <cp:lastModifiedBy>Microsoft Office User</cp:lastModifiedBy>
  <cp:revision>6</cp:revision>
  <cp:lastPrinted>2021-02-22T11:41:00Z</cp:lastPrinted>
  <dcterms:created xsi:type="dcterms:W3CDTF">2021-04-08T11:50:00Z</dcterms:created>
  <dcterms:modified xsi:type="dcterms:W3CDTF">2021-08-04T13:57:00Z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