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16" w:type="dxa"/>
        <w:tblInd w:w="-108" w:type="dxa"/>
        <w:tblLook w:val="01E0" w:firstRow="1" w:lastRow="1" w:firstColumn="1" w:lastColumn="1" w:noHBand="0" w:noVBand="0"/>
      </w:tblPr>
      <w:tblGrid>
        <w:gridCol w:w="4185"/>
        <w:gridCol w:w="881"/>
        <w:gridCol w:w="3450"/>
      </w:tblGrid>
      <w:tr w:rsidR="00CC1619" w:rsidTr="00BD1FAB">
        <w:trPr>
          <w:trHeight w:val="2835"/>
        </w:trPr>
        <w:tc>
          <w:tcPr>
            <w:tcW w:w="4185" w:type="dxa"/>
            <w:shd w:val="clear" w:color="auto" w:fill="auto"/>
          </w:tcPr>
          <w:p w:rsidR="00CC1619" w:rsidRDefault="00E43A52">
            <w:pPr>
              <w:pStyle w:val="berschrift1"/>
              <w:rPr>
                <w:sz w:val="36"/>
              </w:rPr>
            </w:pPr>
            <w:r>
              <w:rPr>
                <w:sz w:val="36"/>
              </w:rPr>
              <w:t>Comunicato stampa</w:t>
            </w:r>
          </w:p>
          <w:p w:rsidR="00CC1619" w:rsidRDefault="00CC1619">
            <w:pPr>
              <w:rPr>
                <w:rFonts w:ascii="Book Antiqua" w:hAnsi="Book Antiqua"/>
              </w:rPr>
            </w:pPr>
          </w:p>
          <w:p w:rsidR="00CC1619" w:rsidRDefault="00E43A52">
            <w:r>
              <w:rPr>
                <w:rFonts w:ascii="Book Antiqua" w:hAnsi="Book Antiqua"/>
              </w:rPr>
              <w:t>Per ulteriori informazioni</w:t>
            </w:r>
            <w:r>
              <w:rPr>
                <w:rFonts w:ascii="Book Antiqua" w:hAnsi="Book Antiqua"/>
              </w:rPr>
              <w:t xml:space="preserve">: Katrin </w:t>
            </w:r>
            <w:proofErr w:type="spellStart"/>
            <w:r>
              <w:rPr>
                <w:rFonts w:ascii="Book Antiqua" w:hAnsi="Book Antiqua"/>
              </w:rPr>
              <w:t>Hoffmann</w:t>
            </w:r>
            <w:proofErr w:type="spellEnd"/>
          </w:p>
          <w:p w:rsidR="00CC1619" w:rsidRDefault="00CC1619">
            <w:pPr>
              <w:rPr>
                <w:rFonts w:ascii="Book Antiqua" w:hAnsi="Book Antiqua"/>
              </w:rPr>
            </w:pPr>
          </w:p>
          <w:p w:rsidR="00CC1619" w:rsidRDefault="00E43A52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</w:rPr>
              <w:t xml:space="preserve">DTM </w:t>
            </w:r>
            <w:proofErr w:type="spellStart"/>
            <w:r>
              <w:rPr>
                <w:rFonts w:ascii="Book Antiqua" w:hAnsi="Book Antiqua"/>
              </w:rPr>
              <w:t>Print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GmbH</w:t>
            </w:r>
            <w:proofErr w:type="spellEnd"/>
          </w:p>
          <w:p w:rsidR="00CC1619" w:rsidRDefault="00E43A52">
            <w:r>
              <w:rPr>
                <w:rFonts w:ascii="Book Antiqua" w:hAnsi="Book Antiqua"/>
              </w:rPr>
              <w:t>Tel.</w:t>
            </w:r>
            <w:r>
              <w:rPr>
                <w:rFonts w:ascii="Book Antiqua" w:hAnsi="Book Antiqua"/>
              </w:rPr>
              <w:t>:</w:t>
            </w:r>
            <w:r>
              <w:rPr>
                <w:rFonts w:ascii="Book Antiqua" w:hAnsi="Book Antiqua"/>
              </w:rPr>
              <w:tab/>
              <w:t>+49 (0) 611 92777-0</w:t>
            </w:r>
          </w:p>
          <w:p w:rsidR="00CC1619" w:rsidRDefault="00E43A52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</w:rPr>
              <w:t>FAX:</w:t>
            </w:r>
            <w:r>
              <w:rPr>
                <w:rFonts w:ascii="Book Antiqua" w:hAnsi="Book Antiqua"/>
              </w:rPr>
              <w:tab/>
              <w:t>+49 (0) 611 92777-50</w:t>
            </w:r>
          </w:p>
          <w:p w:rsidR="00CC1619" w:rsidRDefault="00E43A52">
            <w:r>
              <w:rPr>
                <w:rFonts w:ascii="Book Antiqua" w:hAnsi="Book Antiqua"/>
              </w:rPr>
              <w:t>E-Mail:</w:t>
            </w:r>
            <w:r>
              <w:rPr>
                <w:rFonts w:ascii="Book Antiqua" w:hAnsi="Book Antiqua"/>
              </w:rPr>
              <w:tab/>
            </w:r>
            <w:hyperlink r:id="rId7">
              <w:r>
                <w:rPr>
                  <w:rStyle w:val="Internetverknpfung"/>
                  <w:rFonts w:ascii="Book Antiqua" w:hAnsi="Book Antiqua"/>
                </w:rPr>
                <w:t>presse@dtm-print.eu</w:t>
              </w:r>
            </w:hyperlink>
          </w:p>
          <w:p w:rsidR="00CC1619" w:rsidRDefault="00E43A52">
            <w:r>
              <w:rPr>
                <w:rFonts w:ascii="Book Antiqua" w:hAnsi="Book Antiqua"/>
              </w:rPr>
              <w:t>WWW:</w:t>
            </w:r>
            <w:r>
              <w:rPr>
                <w:rFonts w:ascii="Book Antiqua" w:hAnsi="Book Antiqua"/>
              </w:rPr>
              <w:tab/>
            </w:r>
            <w:hyperlink r:id="rId8">
              <w:r>
                <w:rPr>
                  <w:rStyle w:val="Internetverknpfung"/>
                  <w:rFonts w:ascii="Book Antiqua" w:hAnsi="Book Antiqua"/>
                </w:rPr>
                <w:t>dtm-print.eu</w:t>
              </w:r>
            </w:hyperlink>
            <w:r>
              <w:rPr>
                <w:rFonts w:ascii="Book Antiqua" w:hAnsi="Book Antiqua"/>
              </w:rPr>
              <w:t xml:space="preserve"> </w:t>
            </w:r>
          </w:p>
          <w:p w:rsidR="00CC1619" w:rsidRDefault="00CC161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CC1619" w:rsidRDefault="00CC161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50" w:type="dxa"/>
            <w:shd w:val="clear" w:color="auto" w:fill="auto"/>
          </w:tcPr>
          <w:p w:rsidR="00CC1619" w:rsidRDefault="00E43A52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619" w:rsidRDefault="00E43A52">
      <w:pPr>
        <w:pStyle w:val="PRHeading1"/>
      </w:pPr>
      <w:r>
        <w:rPr>
          <w:rStyle w:val="newspageheading1"/>
          <w:rFonts w:cs="Times New Roman"/>
          <w:b/>
          <w:bCs w:val="0"/>
        </w:rPr>
        <w:t xml:space="preserve">DTM </w:t>
      </w:r>
      <w:proofErr w:type="spellStart"/>
      <w:r>
        <w:rPr>
          <w:rStyle w:val="newspageheading1"/>
          <w:rFonts w:cs="Times New Roman"/>
          <w:b/>
          <w:bCs w:val="0"/>
        </w:rPr>
        <w:t>Print</w:t>
      </w:r>
      <w:proofErr w:type="spellEnd"/>
      <w:r>
        <w:rPr>
          <w:rStyle w:val="newspageheading1"/>
          <w:rFonts w:cs="Times New Roman"/>
          <w:b/>
          <w:bCs w:val="0"/>
        </w:rPr>
        <w:t xml:space="preserve"> </w:t>
      </w:r>
      <w:r>
        <w:rPr>
          <w:rStyle w:val="newspageheading1"/>
          <w:rFonts w:cs="Times New Roman"/>
          <w:b/>
          <w:bCs w:val="0"/>
        </w:rPr>
        <w:t>offre una garanzia di 3 anni</w:t>
      </w:r>
      <w:r>
        <w:rPr>
          <w:rStyle w:val="newspageheading1"/>
          <w:rFonts w:cs="Times New Roman"/>
          <w:b/>
          <w:bCs w:val="0"/>
        </w:rPr>
        <w:br/>
      </w:r>
      <w:r>
        <w:rPr>
          <w:rStyle w:val="newspageheading1"/>
          <w:rFonts w:cs="Times New Roman"/>
          <w:b/>
          <w:bCs w:val="0"/>
        </w:rPr>
        <w:t>per le sue stampanti di etichette</w:t>
      </w:r>
      <w:r>
        <w:rPr>
          <w:rStyle w:val="newspageheading1"/>
          <w:rFonts w:cs="Times New Roman"/>
          <w:b/>
          <w:bCs w:val="0"/>
        </w:rPr>
        <w:t xml:space="preserve"> </w:t>
      </w:r>
      <w:r>
        <w:rPr>
          <w:rStyle w:val="newspageheading1"/>
          <w:rFonts w:cs="Times New Roman"/>
          <w:b/>
          <w:bCs w:val="0"/>
        </w:rPr>
        <w:t>e</w:t>
      </w:r>
      <w:r>
        <w:rPr>
          <w:rStyle w:val="newspageheading1"/>
          <w:rFonts w:cs="Times New Roman"/>
          <w:b/>
          <w:bCs w:val="0"/>
        </w:rPr>
        <w:t xml:space="preserve"> la categoria </w:t>
      </w:r>
      <w:r w:rsidR="00BA3BDE">
        <w:rPr>
          <w:rStyle w:val="newspageheading1"/>
          <w:rFonts w:cs="Times New Roman"/>
          <w:b/>
          <w:bCs w:val="0"/>
        </w:rPr>
        <w:t>d</w:t>
      </w:r>
      <w:r>
        <w:rPr>
          <w:rStyle w:val="newspageheading1"/>
          <w:rFonts w:cs="Times New Roman"/>
          <w:b/>
          <w:bCs w:val="0"/>
        </w:rPr>
        <w:t xml:space="preserve">isc </w:t>
      </w:r>
      <w:proofErr w:type="spellStart"/>
      <w:r w:rsidR="00BA3BDE">
        <w:rPr>
          <w:rStyle w:val="newspageheading1"/>
          <w:rFonts w:cs="Times New Roman"/>
          <w:b/>
          <w:bCs w:val="0"/>
        </w:rPr>
        <w:t>p</w:t>
      </w:r>
      <w:r>
        <w:rPr>
          <w:rStyle w:val="newspageheading1"/>
          <w:rFonts w:cs="Times New Roman"/>
          <w:b/>
          <w:bCs w:val="0"/>
        </w:rPr>
        <w:t>ublisher</w:t>
      </w:r>
      <w:proofErr w:type="spellEnd"/>
    </w:p>
    <w:p w:rsidR="00CC1619" w:rsidRPr="000D0C8B" w:rsidRDefault="00E43A52">
      <w:pPr>
        <w:pStyle w:val="PRBody"/>
        <w:rPr>
          <w:sz w:val="22"/>
          <w:szCs w:val="22"/>
        </w:rPr>
      </w:pPr>
      <w:r w:rsidRPr="000D0C8B">
        <w:rPr>
          <w:b/>
          <w:sz w:val="22"/>
          <w:szCs w:val="22"/>
        </w:rPr>
        <w:t>WIESBADEN, GERMAN</w:t>
      </w:r>
      <w:r w:rsidRPr="000D0C8B">
        <w:rPr>
          <w:b/>
          <w:sz w:val="22"/>
          <w:szCs w:val="22"/>
        </w:rPr>
        <w:t>IA</w:t>
      </w:r>
      <w:r w:rsidRPr="000D0C8B">
        <w:rPr>
          <w:sz w:val="22"/>
          <w:szCs w:val="22"/>
        </w:rPr>
        <w:t xml:space="preserve"> (2</w:t>
      </w:r>
      <w:r w:rsidR="00BD1FAB" w:rsidRPr="000D0C8B">
        <w:rPr>
          <w:sz w:val="22"/>
          <w:szCs w:val="22"/>
        </w:rPr>
        <w:t>8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settembre</w:t>
      </w:r>
      <w:r w:rsidRPr="000D0C8B">
        <w:rPr>
          <w:sz w:val="22"/>
          <w:szCs w:val="22"/>
        </w:rPr>
        <w:t xml:space="preserve"> 2020) – DTM </w:t>
      </w:r>
      <w:proofErr w:type="spellStart"/>
      <w:r w:rsidRPr="000D0C8B">
        <w:rPr>
          <w:sz w:val="22"/>
          <w:szCs w:val="22"/>
        </w:rPr>
        <w:t>Print</w:t>
      </w:r>
      <w:proofErr w:type="spellEnd"/>
      <w:r w:rsidRPr="000D0C8B">
        <w:rPr>
          <w:sz w:val="22"/>
          <w:szCs w:val="22"/>
        </w:rPr>
        <w:t xml:space="preserve">, OEM internazionale e fornitore di soluzioni specializzato in apparecchiature di stampa, </w:t>
      </w:r>
      <w:r w:rsidRPr="000D0C8B">
        <w:rPr>
          <w:sz w:val="22"/>
          <w:szCs w:val="22"/>
        </w:rPr>
        <w:t>ora offre ai suoi clienti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una garanzia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fino a</w:t>
      </w:r>
      <w:r w:rsidRPr="000D0C8B">
        <w:rPr>
          <w:sz w:val="22"/>
          <w:szCs w:val="22"/>
        </w:rPr>
        <w:t xml:space="preserve"> 36 m</w:t>
      </w:r>
      <w:r w:rsidRPr="000D0C8B">
        <w:rPr>
          <w:sz w:val="22"/>
          <w:szCs w:val="22"/>
        </w:rPr>
        <w:t>esi</w:t>
      </w:r>
      <w:r w:rsidRPr="000D0C8B">
        <w:rPr>
          <w:sz w:val="22"/>
          <w:szCs w:val="22"/>
        </w:rPr>
        <w:t xml:space="preserve">. </w:t>
      </w:r>
      <w:r w:rsidRPr="000D0C8B">
        <w:rPr>
          <w:sz w:val="22"/>
          <w:szCs w:val="22"/>
        </w:rPr>
        <w:t>Come prima</w:t>
      </w:r>
      <w:r w:rsidRPr="000D0C8B">
        <w:rPr>
          <w:sz w:val="22"/>
          <w:szCs w:val="22"/>
        </w:rPr>
        <w:t xml:space="preserve">, </w:t>
      </w:r>
      <w:r w:rsidRPr="000D0C8B">
        <w:rPr>
          <w:sz w:val="22"/>
          <w:szCs w:val="22"/>
        </w:rPr>
        <w:t>tutti i clienti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riceveranno automaticamente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una garanzia di</w:t>
      </w:r>
      <w:r w:rsidRPr="000D0C8B">
        <w:rPr>
          <w:sz w:val="22"/>
          <w:szCs w:val="22"/>
        </w:rPr>
        <w:t xml:space="preserve"> 12 </w:t>
      </w:r>
      <w:r w:rsidRPr="000D0C8B">
        <w:rPr>
          <w:sz w:val="22"/>
          <w:szCs w:val="22"/>
        </w:rPr>
        <w:t>mesi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con il loro a</w:t>
      </w:r>
      <w:r w:rsidRPr="000D0C8B">
        <w:rPr>
          <w:sz w:val="22"/>
          <w:szCs w:val="22"/>
        </w:rPr>
        <w:t>cquisto</w:t>
      </w:r>
      <w:r w:rsidRPr="000D0C8B">
        <w:rPr>
          <w:sz w:val="22"/>
          <w:szCs w:val="22"/>
        </w:rPr>
        <w:t xml:space="preserve">. </w:t>
      </w:r>
      <w:r w:rsidRPr="000D0C8B">
        <w:rPr>
          <w:sz w:val="22"/>
          <w:szCs w:val="22"/>
        </w:rPr>
        <w:t>Adesso</w:t>
      </w:r>
      <w:r w:rsidRPr="000D0C8B">
        <w:rPr>
          <w:sz w:val="22"/>
          <w:szCs w:val="22"/>
        </w:rPr>
        <w:t xml:space="preserve">, </w:t>
      </w:r>
      <w:r w:rsidRPr="000D0C8B">
        <w:rPr>
          <w:sz w:val="22"/>
          <w:szCs w:val="22"/>
        </w:rPr>
        <w:t>per gli acquisti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all’interno della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UE</w:t>
      </w:r>
      <w:r w:rsidRPr="000D0C8B">
        <w:rPr>
          <w:sz w:val="22"/>
          <w:szCs w:val="22"/>
        </w:rPr>
        <w:t xml:space="preserve"> (</w:t>
      </w:r>
      <w:r w:rsidRPr="000D0C8B">
        <w:rPr>
          <w:sz w:val="22"/>
          <w:szCs w:val="22"/>
        </w:rPr>
        <w:t>incluso</w:t>
      </w:r>
      <w:r w:rsidRPr="000D0C8B">
        <w:rPr>
          <w:sz w:val="22"/>
          <w:szCs w:val="22"/>
        </w:rPr>
        <w:t xml:space="preserve"> i paesi AELS) </w:t>
      </w:r>
      <w:r w:rsidRPr="000D0C8B">
        <w:rPr>
          <w:sz w:val="22"/>
          <w:szCs w:val="22"/>
        </w:rPr>
        <w:t>c’è la possibilità</w:t>
      </w:r>
      <w:r w:rsidRPr="000D0C8B">
        <w:rPr>
          <w:sz w:val="22"/>
          <w:szCs w:val="22"/>
        </w:rPr>
        <w:t xml:space="preserve"> </w:t>
      </w:r>
      <w:r w:rsidRPr="000D0C8B">
        <w:rPr>
          <w:sz w:val="22"/>
          <w:szCs w:val="22"/>
        </w:rPr>
        <w:t>di un prolungamento gratuito fino ad un totale di 3 anni</w:t>
      </w:r>
      <w:r w:rsidRPr="000D0C8B">
        <w:rPr>
          <w:sz w:val="22"/>
          <w:szCs w:val="22"/>
          <w:shd w:val="clear" w:color="auto" w:fill="FFFFFF"/>
        </w:rPr>
        <w:t>.</w:t>
      </w:r>
    </w:p>
    <w:p w:rsidR="00CC1619" w:rsidRPr="000D0C8B" w:rsidRDefault="00E43A52">
      <w:pPr>
        <w:pStyle w:val="PRBody"/>
        <w:rPr>
          <w:sz w:val="22"/>
          <w:szCs w:val="22"/>
        </w:rPr>
      </w:pPr>
      <w:r w:rsidRPr="000D0C8B">
        <w:rPr>
          <w:sz w:val="22"/>
          <w:szCs w:val="22"/>
          <w:shd w:val="clear" w:color="auto" w:fill="FFFFFF"/>
        </w:rPr>
        <w:t xml:space="preserve">Il periodo e lo svolgimento della garanzia sono molto importanti </w:t>
      </w:r>
      <w:r w:rsidRPr="000D0C8B">
        <w:rPr>
          <w:sz w:val="22"/>
          <w:szCs w:val="22"/>
          <w:shd w:val="clear" w:color="auto" w:fill="FFFFFF"/>
        </w:rPr>
        <w:t>per distributori</w:t>
      </w:r>
      <w:r w:rsidRPr="000D0C8B">
        <w:rPr>
          <w:sz w:val="22"/>
          <w:szCs w:val="22"/>
          <w:shd w:val="clear" w:color="auto" w:fill="FFFFFF"/>
        </w:rPr>
        <w:t xml:space="preserve">, </w:t>
      </w:r>
      <w:r w:rsidRPr="000D0C8B">
        <w:rPr>
          <w:sz w:val="22"/>
          <w:szCs w:val="22"/>
          <w:shd w:val="clear" w:color="auto" w:fill="FFFFFF"/>
        </w:rPr>
        <w:t>rivenditori</w:t>
      </w:r>
      <w:r w:rsidRPr="000D0C8B">
        <w:rPr>
          <w:sz w:val="22"/>
          <w:szCs w:val="22"/>
          <w:shd w:val="clear" w:color="auto" w:fill="FFFFFF"/>
        </w:rPr>
        <w:t xml:space="preserve"> </w:t>
      </w:r>
      <w:r w:rsidRPr="000D0C8B">
        <w:rPr>
          <w:sz w:val="22"/>
          <w:szCs w:val="22"/>
          <w:shd w:val="clear" w:color="auto" w:fill="FFFFFF"/>
        </w:rPr>
        <w:t>e clienti</w:t>
      </w:r>
      <w:r w:rsidRPr="000D0C8B">
        <w:rPr>
          <w:sz w:val="22"/>
          <w:szCs w:val="22"/>
          <w:shd w:val="clear" w:color="auto" w:fill="FFFFFF"/>
        </w:rPr>
        <w:t>. In caso di un disturbo, vogliono essere sicuri che l’apparecchio difettoso possa essere sostituito o riparato facilmente e in minor tempo possibile.</w:t>
      </w:r>
    </w:p>
    <w:p w:rsidR="00CC1619" w:rsidRPr="000D0C8B" w:rsidRDefault="00E43A52">
      <w:pPr>
        <w:pStyle w:val="PRBody"/>
        <w:rPr>
          <w:sz w:val="22"/>
          <w:szCs w:val="22"/>
        </w:rPr>
      </w:pPr>
      <w:r w:rsidRPr="000D0C8B">
        <w:rPr>
          <w:sz w:val="22"/>
          <w:szCs w:val="22"/>
          <w:shd w:val="clear" w:color="auto" w:fill="FFFFFF"/>
        </w:rPr>
        <w:t>Procedimenti controllati ottimamente ed un’amministrazione di alta qualità, alla DTM</w:t>
      </w:r>
      <w:r w:rsidRPr="000D0C8B">
        <w:rPr>
          <w:sz w:val="22"/>
          <w:szCs w:val="22"/>
          <w:shd w:val="clear" w:color="auto" w:fill="FFFFFF"/>
        </w:rPr>
        <w:t xml:space="preserve"> </w:t>
      </w:r>
      <w:proofErr w:type="spellStart"/>
      <w:r w:rsidRPr="000D0C8B">
        <w:rPr>
          <w:sz w:val="22"/>
          <w:szCs w:val="22"/>
          <w:shd w:val="clear" w:color="auto" w:fill="FFFFFF"/>
        </w:rPr>
        <w:t>Print</w:t>
      </w:r>
      <w:proofErr w:type="spellEnd"/>
      <w:r w:rsidRPr="000D0C8B">
        <w:rPr>
          <w:sz w:val="22"/>
          <w:szCs w:val="22"/>
          <w:shd w:val="clear" w:color="auto" w:fill="FFFFFF"/>
        </w:rPr>
        <w:t xml:space="preserve"> garantiscono una gestione effettiva delle richieste di garanzia. </w:t>
      </w:r>
      <w:r w:rsidR="00BA3BDE" w:rsidRPr="000D0C8B">
        <w:rPr>
          <w:sz w:val="22"/>
          <w:szCs w:val="22"/>
          <w:shd w:val="clear" w:color="auto" w:fill="FFFFFF"/>
        </w:rPr>
        <w:t>“</w:t>
      </w:r>
      <w:r w:rsidRPr="000D0C8B">
        <w:rPr>
          <w:sz w:val="22"/>
          <w:szCs w:val="22"/>
          <w:shd w:val="clear" w:color="auto" w:fill="FFFFFF"/>
        </w:rPr>
        <w:t xml:space="preserve">Anche con componenti di alta qualità, una richiesta di garanzia non può essere completamente esclusa. Per questo abbiamo deciso di offrire ai nostri partner e clienti ancora più </w:t>
      </w:r>
      <w:proofErr w:type="gramStart"/>
      <w:r w:rsidRPr="000D0C8B">
        <w:rPr>
          <w:sz w:val="22"/>
          <w:szCs w:val="22"/>
          <w:shd w:val="clear" w:color="auto" w:fill="FFFFFF"/>
        </w:rPr>
        <w:t>sicur</w:t>
      </w:r>
      <w:r w:rsidRPr="000D0C8B">
        <w:rPr>
          <w:sz w:val="22"/>
          <w:szCs w:val="22"/>
          <w:shd w:val="clear" w:color="auto" w:fill="FFFFFF"/>
        </w:rPr>
        <w:t>ezza</w:t>
      </w:r>
      <w:r w:rsidR="00BA3BDE" w:rsidRPr="000D0C8B">
        <w:rPr>
          <w:sz w:val="22"/>
          <w:szCs w:val="22"/>
          <w:shd w:val="clear" w:color="auto" w:fill="FFFFFF"/>
        </w:rPr>
        <w:t>“</w:t>
      </w:r>
      <w:proofErr w:type="gramEnd"/>
      <w:r w:rsidR="00BA3BDE" w:rsidRPr="000D0C8B">
        <w:rPr>
          <w:sz w:val="22"/>
          <w:szCs w:val="22"/>
          <w:shd w:val="clear" w:color="auto" w:fill="FFFFFF"/>
        </w:rPr>
        <w:t>, accentua</w:t>
      </w:r>
      <w:r w:rsidRPr="000D0C8B">
        <w:rPr>
          <w:sz w:val="22"/>
          <w:szCs w:val="22"/>
          <w:shd w:val="clear" w:color="auto" w:fill="FFFFFF"/>
        </w:rPr>
        <w:t xml:space="preserve"> Andreas </w:t>
      </w:r>
      <w:proofErr w:type="spellStart"/>
      <w:r w:rsidRPr="000D0C8B">
        <w:rPr>
          <w:sz w:val="22"/>
          <w:szCs w:val="22"/>
          <w:shd w:val="clear" w:color="auto" w:fill="FFFFFF"/>
        </w:rPr>
        <w:t>Hoffmann</w:t>
      </w:r>
      <w:proofErr w:type="spellEnd"/>
      <w:r w:rsidRPr="000D0C8B">
        <w:rPr>
          <w:sz w:val="22"/>
          <w:szCs w:val="22"/>
          <w:shd w:val="clear" w:color="auto" w:fill="FFFFFF"/>
        </w:rPr>
        <w:t xml:space="preserve">, amministratore delegato della DTM </w:t>
      </w:r>
      <w:proofErr w:type="spellStart"/>
      <w:r w:rsidRPr="000D0C8B">
        <w:rPr>
          <w:sz w:val="22"/>
          <w:szCs w:val="22"/>
          <w:shd w:val="clear" w:color="auto" w:fill="FFFFFF"/>
        </w:rPr>
        <w:t>Print</w:t>
      </w:r>
      <w:proofErr w:type="spellEnd"/>
      <w:r w:rsidRPr="000D0C8B">
        <w:rPr>
          <w:sz w:val="22"/>
          <w:szCs w:val="22"/>
          <w:shd w:val="clear" w:color="auto" w:fill="FFFFFF"/>
        </w:rPr>
        <w:t xml:space="preserve">. </w:t>
      </w:r>
      <w:r w:rsidR="00BA3BDE" w:rsidRPr="000D0C8B">
        <w:rPr>
          <w:sz w:val="22"/>
          <w:szCs w:val="22"/>
          <w:shd w:val="clear" w:color="auto" w:fill="FFFFFF"/>
        </w:rPr>
        <w:t>“</w:t>
      </w:r>
      <w:r w:rsidRPr="000D0C8B">
        <w:rPr>
          <w:sz w:val="22"/>
          <w:szCs w:val="22"/>
          <w:shd w:val="clear" w:color="auto" w:fill="FFFFFF"/>
        </w:rPr>
        <w:t>La nostra promessa è un prolungamento della garanzia volontario, il quale deve essere chiaramente distinto dal periodo di garanzia legale. Questo spesso viene confuso nella lingua</w:t>
      </w:r>
      <w:r w:rsidRPr="000D0C8B">
        <w:rPr>
          <w:sz w:val="22"/>
          <w:szCs w:val="22"/>
          <w:shd w:val="clear" w:color="auto" w:fill="FFFFFF"/>
        </w:rPr>
        <w:t xml:space="preserve"> </w:t>
      </w:r>
      <w:r w:rsidRPr="000D0C8B">
        <w:rPr>
          <w:sz w:val="22"/>
          <w:szCs w:val="22"/>
          <w:shd w:val="clear" w:color="auto" w:fill="FFFFFF"/>
        </w:rPr>
        <w:t>comune</w:t>
      </w:r>
      <w:r w:rsidR="00BA3BDE" w:rsidRPr="000D0C8B">
        <w:rPr>
          <w:sz w:val="22"/>
          <w:szCs w:val="22"/>
          <w:shd w:val="clear" w:color="auto" w:fill="FFFFFF"/>
        </w:rPr>
        <w:t>”</w:t>
      </w:r>
      <w:r w:rsidR="000D0C8B" w:rsidRPr="000D0C8B">
        <w:rPr>
          <w:sz w:val="22"/>
          <w:szCs w:val="22"/>
          <w:shd w:val="clear" w:color="auto" w:fill="FFFFFF"/>
        </w:rPr>
        <w:t>,</w:t>
      </w:r>
      <w:r w:rsidRPr="000D0C8B">
        <w:rPr>
          <w:sz w:val="22"/>
          <w:szCs w:val="22"/>
          <w:shd w:val="clear" w:color="auto" w:fill="FFFFFF"/>
        </w:rPr>
        <w:t xml:space="preserve"> aggiunge.</w:t>
      </w:r>
    </w:p>
    <w:p w:rsidR="00CC1619" w:rsidRPr="000D0C8B" w:rsidRDefault="00E43A52">
      <w:pPr>
        <w:pStyle w:val="PRBody"/>
        <w:rPr>
          <w:sz w:val="22"/>
          <w:szCs w:val="22"/>
        </w:rPr>
      </w:pPr>
      <w:r w:rsidRPr="000D0C8B">
        <w:rPr>
          <w:sz w:val="22"/>
          <w:szCs w:val="22"/>
        </w:rPr>
        <w:t xml:space="preserve">La garanzia è valida per quasi ogni stampante di etichette o la categoria disc </w:t>
      </w:r>
      <w:proofErr w:type="spellStart"/>
      <w:r w:rsidRPr="000D0C8B">
        <w:rPr>
          <w:sz w:val="22"/>
          <w:szCs w:val="22"/>
        </w:rPr>
        <w:t>publisher</w:t>
      </w:r>
      <w:proofErr w:type="spellEnd"/>
      <w:r w:rsidRPr="000D0C8B">
        <w:rPr>
          <w:sz w:val="22"/>
          <w:szCs w:val="22"/>
        </w:rPr>
        <w:t xml:space="preserve">, se registrati sul sito web dell’azienda entro i primi 6 mesi </w:t>
      </w:r>
      <w:r w:rsidRPr="000D0C8B">
        <w:rPr>
          <w:sz w:val="22"/>
          <w:szCs w:val="22"/>
        </w:rPr>
        <w:t>dall</w:t>
      </w:r>
      <w:r w:rsidRPr="000D0C8B">
        <w:rPr>
          <w:sz w:val="22"/>
          <w:szCs w:val="22"/>
        </w:rPr>
        <w:t xml:space="preserve">’acquisto. Troverete </w:t>
      </w:r>
      <w:r w:rsidRPr="000D0C8B">
        <w:rPr>
          <w:sz w:val="22"/>
          <w:szCs w:val="22"/>
        </w:rPr>
        <w:t>u</w:t>
      </w:r>
      <w:r w:rsidRPr="000D0C8B">
        <w:rPr>
          <w:sz w:val="22"/>
          <w:szCs w:val="22"/>
        </w:rPr>
        <w:t>na lista completa dei prodotti inclusi e le condizioni dettagliate della garanz</w:t>
      </w:r>
      <w:r w:rsidRPr="000D0C8B">
        <w:rPr>
          <w:sz w:val="22"/>
          <w:szCs w:val="22"/>
        </w:rPr>
        <w:t xml:space="preserve">ia su </w:t>
      </w:r>
      <w:hyperlink r:id="rId10">
        <w:r w:rsidRPr="000D0C8B">
          <w:rPr>
            <w:rStyle w:val="Internetverknpfung"/>
            <w:color w:val="auto"/>
            <w:sz w:val="22"/>
            <w:szCs w:val="22"/>
            <w:highlight w:val="white"/>
            <w:u w:val="none"/>
          </w:rPr>
          <w:t>register.dtm-print.eu</w:t>
        </w:r>
      </w:hyperlink>
      <w:r w:rsidRPr="000D0C8B">
        <w:rPr>
          <w:sz w:val="22"/>
          <w:szCs w:val="22"/>
          <w:shd w:val="clear" w:color="auto" w:fill="FFFFFF"/>
        </w:rPr>
        <w:t>.</w:t>
      </w:r>
      <w:r w:rsidR="002313A6">
        <w:rPr>
          <w:sz w:val="22"/>
          <w:szCs w:val="22"/>
          <w:shd w:val="clear" w:color="auto" w:fill="FFFFFF"/>
        </w:rPr>
        <w:t xml:space="preserve"> </w:t>
      </w:r>
    </w:p>
    <w:p w:rsidR="00CC1619" w:rsidRPr="000D0C8B" w:rsidRDefault="000D0C8B">
      <w:pPr>
        <w:pStyle w:val="PRBody"/>
        <w:rPr>
          <w:sz w:val="22"/>
          <w:szCs w:val="22"/>
        </w:rPr>
      </w:pPr>
      <w:r w:rsidRPr="000D0C8B">
        <w:rPr>
          <w:sz w:val="22"/>
          <w:szCs w:val="22"/>
          <w:shd w:val="clear" w:color="auto" w:fill="FFFFFF"/>
        </w:rPr>
        <w:t>“</w:t>
      </w:r>
      <w:r w:rsidR="00E43A52" w:rsidRPr="000D0C8B">
        <w:rPr>
          <w:sz w:val="22"/>
          <w:szCs w:val="22"/>
          <w:shd w:val="clear" w:color="auto" w:fill="FFFFFF"/>
        </w:rPr>
        <w:t xml:space="preserve">I 3 anni di garanzia non solo rappresentano un utilizzo concreto per il cliente, ma da anche alla DTM </w:t>
      </w:r>
      <w:proofErr w:type="spellStart"/>
      <w:r w:rsidR="00E43A52" w:rsidRPr="000D0C8B">
        <w:rPr>
          <w:sz w:val="22"/>
          <w:szCs w:val="22"/>
          <w:shd w:val="clear" w:color="auto" w:fill="FFFFFF"/>
        </w:rPr>
        <w:t>Print</w:t>
      </w:r>
      <w:proofErr w:type="spellEnd"/>
      <w:r w:rsidR="00E43A52" w:rsidRPr="000D0C8B">
        <w:rPr>
          <w:sz w:val="22"/>
          <w:szCs w:val="22"/>
          <w:shd w:val="clear" w:color="auto" w:fill="FFFFFF"/>
        </w:rPr>
        <w:t xml:space="preserve"> e ai suoi rivenditori la possibilità di stabilire una rel</w:t>
      </w:r>
      <w:r w:rsidR="00E43A52" w:rsidRPr="000D0C8B">
        <w:rPr>
          <w:sz w:val="22"/>
          <w:szCs w:val="22"/>
          <w:shd w:val="clear" w:color="auto" w:fill="FFFFFF"/>
        </w:rPr>
        <w:t>azione a lungo termine con i propri clienti</w:t>
      </w:r>
      <w:r w:rsidRPr="000D0C8B">
        <w:rPr>
          <w:sz w:val="22"/>
          <w:szCs w:val="22"/>
          <w:shd w:val="clear" w:color="auto" w:fill="FFFFFF"/>
        </w:rPr>
        <w:t>”</w:t>
      </w:r>
      <w:r w:rsidR="00E43A52" w:rsidRPr="000D0C8B">
        <w:rPr>
          <w:sz w:val="22"/>
          <w:szCs w:val="22"/>
          <w:shd w:val="clear" w:color="auto" w:fill="FFFFFF"/>
        </w:rPr>
        <w:t xml:space="preserve">, riassume Andreas </w:t>
      </w:r>
      <w:proofErr w:type="spellStart"/>
      <w:r w:rsidR="00E43A52" w:rsidRPr="000D0C8B">
        <w:rPr>
          <w:sz w:val="22"/>
          <w:szCs w:val="22"/>
          <w:shd w:val="clear" w:color="auto" w:fill="FFFFFF"/>
        </w:rPr>
        <w:t>Hoffmann</w:t>
      </w:r>
      <w:proofErr w:type="spellEnd"/>
      <w:r w:rsidR="00E43A52" w:rsidRPr="000D0C8B">
        <w:rPr>
          <w:sz w:val="22"/>
          <w:szCs w:val="22"/>
          <w:shd w:val="clear" w:color="auto" w:fill="FFFFFF"/>
        </w:rPr>
        <w:t xml:space="preserve">. </w:t>
      </w:r>
      <w:r w:rsidRPr="000D0C8B">
        <w:rPr>
          <w:sz w:val="22"/>
          <w:szCs w:val="22"/>
          <w:shd w:val="clear" w:color="auto" w:fill="FFFFFF"/>
        </w:rPr>
        <w:t>“</w:t>
      </w:r>
      <w:r w:rsidR="00E43A52" w:rsidRPr="000D0C8B">
        <w:rPr>
          <w:sz w:val="22"/>
          <w:szCs w:val="22"/>
          <w:shd w:val="clear" w:color="auto" w:fill="FFFFFF"/>
        </w:rPr>
        <w:t xml:space="preserve">Cosi i partner della DTM </w:t>
      </w:r>
      <w:proofErr w:type="spellStart"/>
      <w:r w:rsidR="00E43A52" w:rsidRPr="000D0C8B">
        <w:rPr>
          <w:sz w:val="22"/>
          <w:szCs w:val="22"/>
          <w:shd w:val="clear" w:color="auto" w:fill="FFFFFF"/>
        </w:rPr>
        <w:t>Print</w:t>
      </w:r>
      <w:proofErr w:type="spellEnd"/>
      <w:r w:rsidR="00E43A52" w:rsidRPr="000D0C8B">
        <w:rPr>
          <w:sz w:val="22"/>
          <w:szCs w:val="22"/>
          <w:shd w:val="clear" w:color="auto" w:fill="FFFFFF"/>
        </w:rPr>
        <w:t xml:space="preserve"> avranno la possibilità di distinguersi dalla massa. Potranno fare ai loro clienti un’offerta molto </w:t>
      </w:r>
      <w:r w:rsidR="00E43A52" w:rsidRPr="000D0C8B">
        <w:rPr>
          <w:sz w:val="22"/>
          <w:szCs w:val="22"/>
          <w:shd w:val="clear" w:color="auto" w:fill="FFFFFF"/>
        </w:rPr>
        <w:t>attraente</w:t>
      </w:r>
      <w:r w:rsidR="00E43A52" w:rsidRPr="000D0C8B">
        <w:rPr>
          <w:sz w:val="22"/>
          <w:szCs w:val="22"/>
          <w:shd w:val="clear" w:color="auto" w:fill="FFFFFF"/>
        </w:rPr>
        <w:t xml:space="preserve"> e il client</w:t>
      </w:r>
      <w:r w:rsidR="00E43A52" w:rsidRPr="000D0C8B">
        <w:rPr>
          <w:sz w:val="22"/>
          <w:szCs w:val="22"/>
          <w:shd w:val="clear" w:color="auto" w:fill="FFFFFF"/>
        </w:rPr>
        <w:t>e</w:t>
      </w:r>
      <w:r w:rsidR="00E43A52" w:rsidRPr="000D0C8B">
        <w:rPr>
          <w:sz w:val="22"/>
          <w:szCs w:val="22"/>
          <w:shd w:val="clear" w:color="auto" w:fill="FFFFFF"/>
        </w:rPr>
        <w:t xml:space="preserve"> sarà in grado di risparmiare </w:t>
      </w:r>
      <w:r w:rsidR="00E43A52" w:rsidRPr="000D0C8B">
        <w:rPr>
          <w:sz w:val="22"/>
          <w:szCs w:val="22"/>
          <w:shd w:val="clear" w:color="auto" w:fill="FFFFFF"/>
        </w:rPr>
        <w:t>costi con una semplice registrazione sul sito web. Una situazione veramente vantaggiosa</w:t>
      </w:r>
      <w:r w:rsidRPr="000D0C8B">
        <w:rPr>
          <w:sz w:val="22"/>
          <w:szCs w:val="22"/>
          <w:shd w:val="clear" w:color="auto" w:fill="FFFFFF"/>
        </w:rPr>
        <w:t>”.</w:t>
      </w:r>
    </w:p>
    <w:p w:rsidR="00CC1619" w:rsidRPr="000D0C8B" w:rsidRDefault="00E43A52">
      <w:pPr>
        <w:rPr>
          <w:sz w:val="22"/>
          <w:szCs w:val="22"/>
        </w:rPr>
      </w:pPr>
      <w:r w:rsidRPr="000D0C8B">
        <w:rPr>
          <w:rFonts w:ascii="Book Antiqua" w:hAnsi="Book Antiqua"/>
          <w:sz w:val="22"/>
          <w:szCs w:val="22"/>
          <w:lang w:eastAsia="de-DE"/>
        </w:rPr>
        <w:t>Per ulteriori informazioni visitate</w:t>
      </w:r>
      <w:r w:rsidRPr="000D0C8B">
        <w:rPr>
          <w:rFonts w:ascii="Book Antiqua" w:hAnsi="Book Antiqua"/>
          <w:sz w:val="22"/>
          <w:szCs w:val="22"/>
          <w:lang w:eastAsia="de-DE"/>
        </w:rPr>
        <w:t xml:space="preserve"> </w:t>
      </w:r>
      <w:hyperlink r:id="rId11">
        <w:r w:rsidRPr="000D0C8B">
          <w:rPr>
            <w:rStyle w:val="Internetverknpfung"/>
            <w:rFonts w:ascii="Book Antiqua" w:hAnsi="Book Antiqua"/>
            <w:sz w:val="22"/>
            <w:szCs w:val="22"/>
            <w:lang w:eastAsia="de-DE"/>
          </w:rPr>
          <w:t>dtm-print.eu</w:t>
        </w:r>
      </w:hyperlink>
      <w:r w:rsidRPr="000D0C8B">
        <w:rPr>
          <w:rFonts w:ascii="Book Antiqua" w:hAnsi="Book Antiqua"/>
          <w:sz w:val="22"/>
          <w:szCs w:val="22"/>
          <w:lang w:eastAsia="de-DE"/>
        </w:rPr>
        <w:t>.</w:t>
      </w:r>
    </w:p>
    <w:sectPr w:rsidR="00CC1619" w:rsidRPr="000D0C8B">
      <w:footerReference w:type="default" r:id="rId12"/>
      <w:pgSz w:w="11906" w:h="16838"/>
      <w:pgMar w:top="1440" w:right="1797" w:bottom="1440" w:left="1797" w:header="0" w:footer="489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3A52" w:rsidRDefault="00E43A52">
      <w:r>
        <w:separator/>
      </w:r>
    </w:p>
  </w:endnote>
  <w:endnote w:type="continuationSeparator" w:id="0">
    <w:p w:rsidR="00E43A52" w:rsidRDefault="00E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yriad Pro">
    <w:altName w:val="Segoe UI"/>
    <w:panose1 w:val="020B0503030403020204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1619" w:rsidRDefault="00E43A52">
    <w:pPr>
      <w:pStyle w:val="PRFooter"/>
      <w:rPr>
        <w:rStyle w:val="Kommentarzeichen"/>
        <w:sz w:val="17"/>
        <w:szCs w:val="17"/>
        <w:lang w:val="en-US"/>
      </w:rPr>
    </w:pPr>
    <w:r>
      <w:rPr>
        <w:noProof/>
      </w:rPr>
      <mc:AlternateContent>
        <mc:Choice Requires="wps">
          <w:drawing>
            <wp:inline distT="0" distB="0" distL="0" distR="0">
              <wp:extent cx="5066030" cy="3175"/>
              <wp:effectExtent l="0" t="0" r="0" b="0"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5560" cy="252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4D0BD539" id="Rechteck 2" o:spid="_x0000_s1026" style="width:398.9pt;height: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" fillcolor="gray" stroked="f">
              <w10:anchorlock/>
            </v:rect>
          </w:pict>
        </mc:Fallback>
      </mc:AlternateContent>
    </w:r>
  </w:p>
  <w:p w:rsidR="00CC1619" w:rsidRDefault="00E43A52">
    <w:pPr>
      <w:pStyle w:val="PRFooter"/>
    </w:pPr>
    <w:r>
      <w:rPr>
        <w:b/>
        <w:sz w:val="17"/>
        <w:szCs w:val="17"/>
      </w:rPr>
      <w:t>Riguardo a</w:t>
    </w:r>
    <w:r>
      <w:rPr>
        <w:b/>
        <w:sz w:val="17"/>
        <w:szCs w:val="17"/>
      </w:rPr>
      <w:t xml:space="preserve"> DTM </w:t>
    </w:r>
    <w:proofErr w:type="spellStart"/>
    <w:r>
      <w:rPr>
        <w:b/>
        <w:sz w:val="17"/>
        <w:szCs w:val="17"/>
      </w:rPr>
      <w:t>Print</w:t>
    </w:r>
    <w:proofErr w:type="spellEnd"/>
  </w:p>
  <w:p w:rsidR="00CC1619" w:rsidRDefault="00E43A52">
    <w:pPr>
      <w:pStyle w:val="PRFooter"/>
    </w:pPr>
    <w:r>
      <w:rPr>
        <w:sz w:val="17"/>
        <w:szCs w:val="17"/>
        <w:shd w:val="clear" w:color="auto" w:fill="FFFFFF"/>
        <w:lang w:eastAsia="de-DE"/>
      </w:rPr>
      <w:t xml:space="preserve">DTM </w:t>
    </w:r>
    <w:proofErr w:type="spellStart"/>
    <w:r>
      <w:rPr>
        <w:sz w:val="17"/>
        <w:szCs w:val="17"/>
        <w:shd w:val="clear" w:color="auto" w:fill="FFFFFF"/>
        <w:lang w:eastAsia="de-DE"/>
      </w:rPr>
      <w:t>Print</w:t>
    </w:r>
    <w:proofErr w:type="spellEnd"/>
    <w:r>
      <w:rPr>
        <w:sz w:val="17"/>
        <w:szCs w:val="17"/>
        <w:shd w:val="clear" w:color="auto" w:fill="FFFFFF"/>
        <w:lang w:eastAsia="de-DE"/>
      </w:rPr>
      <w:t xml:space="preserve">, </w:t>
    </w:r>
    <w:r>
      <w:rPr>
        <w:sz w:val="17"/>
        <w:szCs w:val="17"/>
        <w:shd w:val="clear" w:color="auto" w:fill="FFFFFF"/>
        <w:lang w:eastAsia="de-DE"/>
      </w:rPr>
      <w:t>membro della</w:t>
    </w:r>
    <w:r>
      <w:rPr>
        <w:sz w:val="17"/>
        <w:szCs w:val="17"/>
        <w:shd w:val="clear" w:color="auto" w:fill="FFFFFF"/>
        <w:lang w:eastAsia="de-DE"/>
      </w:rPr>
      <w:t xml:space="preserve"> DTM Group, </w:t>
    </w:r>
    <w:r>
      <w:rPr>
        <w:sz w:val="17"/>
        <w:szCs w:val="17"/>
        <w:shd w:val="clear" w:color="auto" w:fill="FFFFFF"/>
        <w:lang w:eastAsia="de-DE"/>
      </w:rPr>
      <w:t>è un OEM internazionale e fornitore di soluzioni speciali con sede in Germania</w:t>
    </w:r>
    <w:r>
      <w:rPr>
        <w:sz w:val="17"/>
        <w:szCs w:val="17"/>
        <w:shd w:val="clear" w:color="auto" w:fill="FFFFFF"/>
        <w:lang w:eastAsia="de-DE"/>
      </w:rPr>
      <w:t xml:space="preserve">. </w:t>
    </w:r>
    <w:r>
      <w:rPr>
        <w:sz w:val="17"/>
        <w:szCs w:val="17"/>
        <w:shd w:val="clear" w:color="auto" w:fill="FFFFFF"/>
        <w:lang w:eastAsia="de-DE"/>
      </w:rPr>
      <w:t>Stabilito nel</w:t>
    </w:r>
    <w:r>
      <w:rPr>
        <w:sz w:val="17"/>
        <w:szCs w:val="17"/>
        <w:shd w:val="clear" w:color="auto" w:fill="FFFFFF"/>
        <w:lang w:eastAsia="de-DE"/>
      </w:rPr>
      <w:t xml:space="preserve"> 1986, </w:t>
    </w:r>
    <w:r>
      <w:rPr>
        <w:sz w:val="17"/>
        <w:szCs w:val="17"/>
        <w:shd w:val="clear" w:color="auto" w:fill="FFFFFF"/>
        <w:lang w:eastAsia="de-DE"/>
      </w:rPr>
      <w:t>la società è un pioniere</w:t>
    </w:r>
    <w:r>
      <w:rPr>
        <w:sz w:val="17"/>
        <w:szCs w:val="17"/>
        <w:shd w:val="clear" w:color="auto" w:fill="FFFFFF"/>
        <w:lang w:eastAsia="de-DE"/>
      </w:rPr>
      <w:t xml:space="preserve"> </w:t>
    </w:r>
    <w:r>
      <w:rPr>
        <w:sz w:val="17"/>
        <w:szCs w:val="17"/>
        <w:shd w:val="clear" w:color="auto" w:fill="FFFFFF"/>
        <w:lang w:eastAsia="de-DE"/>
      </w:rPr>
      <w:t>nella stampa speciale</w:t>
    </w:r>
    <w:r>
      <w:rPr>
        <w:sz w:val="17"/>
        <w:szCs w:val="17"/>
        <w:shd w:val="clear" w:color="auto" w:fill="FFFFFF"/>
        <w:lang w:eastAsia="de-DE"/>
      </w:rPr>
      <w:t xml:space="preserve"> </w:t>
    </w:r>
    <w:r>
      <w:rPr>
        <w:sz w:val="17"/>
        <w:szCs w:val="17"/>
        <w:shd w:val="clear" w:color="auto" w:fill="FFFFFF"/>
        <w:lang w:eastAsia="de-DE"/>
      </w:rPr>
      <w:t>ed ha oltre tre decenni di esperienza nello sviluppo di servizi di stampa individuali</w:t>
    </w:r>
    <w:r>
      <w:rPr>
        <w:sz w:val="17"/>
        <w:szCs w:val="17"/>
        <w:shd w:val="clear" w:color="auto" w:fill="FFFFFF"/>
        <w:lang w:eastAsia="de-DE"/>
      </w:rPr>
      <w:t xml:space="preserve">. DTM </w:t>
    </w:r>
    <w:proofErr w:type="spellStart"/>
    <w:r>
      <w:rPr>
        <w:sz w:val="17"/>
        <w:szCs w:val="17"/>
        <w:shd w:val="clear" w:color="auto" w:fill="FFFFFF"/>
        <w:lang w:eastAsia="de-DE"/>
      </w:rPr>
      <w:t>Print</w:t>
    </w:r>
    <w:proofErr w:type="spellEnd"/>
    <w:r>
      <w:rPr>
        <w:sz w:val="17"/>
        <w:szCs w:val="17"/>
        <w:shd w:val="clear" w:color="auto" w:fill="FFFFFF"/>
        <w:lang w:eastAsia="de-DE"/>
      </w:rPr>
      <w:t xml:space="preserve"> </w:t>
    </w:r>
    <w:r>
      <w:rPr>
        <w:sz w:val="17"/>
        <w:szCs w:val="17"/>
        <w:shd w:val="clear" w:color="auto" w:fill="FFFFFF"/>
        <w:lang w:eastAsia="de-DE"/>
      </w:rPr>
      <w:t>ha rappresentato la società</w:t>
    </w:r>
    <w:r>
      <w:rPr>
        <w:sz w:val="17"/>
        <w:szCs w:val="17"/>
        <w:shd w:val="clear" w:color="auto" w:fill="FFFFFF"/>
        <w:lang w:eastAsia="de-DE"/>
      </w:rPr>
      <w:t xml:space="preserve"> </w:t>
    </w:r>
    <w:r>
      <w:rPr>
        <w:sz w:val="17"/>
        <w:szCs w:val="17"/>
        <w:shd w:val="clear" w:color="auto" w:fill="FFFFFF"/>
        <w:lang w:eastAsia="de-DE"/>
      </w:rPr>
      <w:t>statunitense</w:t>
    </w:r>
    <w:r>
      <w:rPr>
        <w:sz w:val="17"/>
        <w:szCs w:val="17"/>
        <w:shd w:val="clear" w:color="auto" w:fill="FFFFFF"/>
        <w:lang w:eastAsia="de-DE"/>
      </w:rPr>
      <w:t xml:space="preserve"> Primera Technology, </w:t>
    </w:r>
    <w:proofErr w:type="spellStart"/>
    <w:r>
      <w:rPr>
        <w:sz w:val="17"/>
        <w:szCs w:val="17"/>
        <w:shd w:val="clear" w:color="auto" w:fill="FFFFFF"/>
        <w:lang w:eastAsia="de-DE"/>
      </w:rPr>
      <w:t>Inc</w:t>
    </w:r>
    <w:proofErr w:type="spellEnd"/>
    <w:r>
      <w:rPr>
        <w:sz w:val="17"/>
        <w:szCs w:val="17"/>
        <w:shd w:val="clear" w:color="auto" w:fill="FFFFFF"/>
        <w:lang w:eastAsia="de-DE"/>
      </w:rPr>
      <w:t xml:space="preserve">. </w:t>
    </w:r>
    <w:r>
      <w:rPr>
        <w:sz w:val="17"/>
        <w:szCs w:val="17"/>
        <w:shd w:val="clear" w:color="auto" w:fill="FFFFFF"/>
        <w:lang w:eastAsia="de-DE"/>
      </w:rPr>
      <w:t>con il nome</w:t>
    </w:r>
    <w:r>
      <w:rPr>
        <w:sz w:val="17"/>
        <w:szCs w:val="17"/>
        <w:shd w:val="clear" w:color="auto" w:fill="FFFFFF"/>
        <w:lang w:eastAsia="de-DE"/>
      </w:rPr>
      <w:t xml:space="preserve"> Primera Europe </w:t>
    </w:r>
    <w:proofErr w:type="spellStart"/>
    <w:r>
      <w:rPr>
        <w:sz w:val="17"/>
        <w:szCs w:val="17"/>
        <w:shd w:val="clear" w:color="auto" w:fill="FFFFFF"/>
        <w:lang w:eastAsia="de-DE"/>
      </w:rPr>
      <w:t>GmbH</w:t>
    </w:r>
    <w:proofErr w:type="spellEnd"/>
    <w:r>
      <w:rPr>
        <w:sz w:val="17"/>
        <w:szCs w:val="17"/>
        <w:shd w:val="clear" w:color="auto" w:fill="FFFFFF"/>
        <w:lang w:eastAsia="de-DE"/>
      </w:rPr>
      <w:t xml:space="preserve"> in EMEA </w:t>
    </w:r>
    <w:r>
      <w:rPr>
        <w:sz w:val="17"/>
        <w:szCs w:val="17"/>
        <w:shd w:val="clear" w:color="auto" w:fill="FFFFFF"/>
        <w:lang w:eastAsia="de-DE"/>
      </w:rPr>
      <w:t>per molti anni</w:t>
    </w:r>
    <w:r>
      <w:rPr>
        <w:sz w:val="17"/>
        <w:szCs w:val="17"/>
        <w:shd w:val="clear" w:color="auto" w:fill="FFFFFF"/>
        <w:lang w:eastAsia="de-DE"/>
      </w:rPr>
      <w:t xml:space="preserve">. </w:t>
    </w:r>
    <w:r>
      <w:rPr>
        <w:sz w:val="17"/>
        <w:szCs w:val="17"/>
        <w:shd w:val="clear" w:color="auto" w:fill="FFFFFF"/>
        <w:lang w:eastAsia="de-DE"/>
      </w:rPr>
      <w:t>Oltre ai propri prodotti</w:t>
    </w:r>
    <w:r>
      <w:rPr>
        <w:sz w:val="17"/>
        <w:szCs w:val="17"/>
        <w:shd w:val="clear" w:color="auto" w:fill="FFFFFF"/>
        <w:lang w:eastAsia="de-DE"/>
      </w:rPr>
      <w:t xml:space="preserve">, </w:t>
    </w:r>
    <w:r>
      <w:rPr>
        <w:sz w:val="17"/>
        <w:szCs w:val="17"/>
        <w:shd w:val="clear" w:color="auto" w:fill="FFFFFF"/>
        <w:lang w:eastAsia="de-DE"/>
      </w:rPr>
      <w:t>la società lavora a stretto contatto</w:t>
    </w:r>
    <w:r>
      <w:rPr>
        <w:sz w:val="17"/>
        <w:szCs w:val="17"/>
        <w:shd w:val="clear" w:color="auto" w:fill="FFFFFF"/>
        <w:lang w:eastAsia="de-DE"/>
      </w:rPr>
      <w:t xml:space="preserve"> con produttori ben conosciuti </w:t>
    </w:r>
    <w:r>
      <w:rPr>
        <w:sz w:val="17"/>
        <w:szCs w:val="17"/>
        <w:shd w:val="clear" w:color="auto" w:fill="FFFFFF"/>
        <w:lang w:eastAsia="de-DE"/>
      </w:rPr>
      <w:t>per fornire la soluzione di stampa miglio</w:t>
    </w:r>
    <w:r>
      <w:rPr>
        <w:sz w:val="17"/>
        <w:szCs w:val="17"/>
        <w:shd w:val="clear" w:color="auto" w:fill="FFFFFF"/>
        <w:lang w:eastAsia="de-DE"/>
      </w:rPr>
      <w:t>re possibile</w:t>
    </w:r>
    <w:r>
      <w:rPr>
        <w:sz w:val="17"/>
        <w:szCs w:val="17"/>
        <w:shd w:val="clear" w:color="auto" w:fill="FFFFFF"/>
        <w:lang w:eastAsia="de-DE"/>
      </w:rPr>
      <w:t xml:space="preserve">. La DTM </w:t>
    </w:r>
    <w:proofErr w:type="spellStart"/>
    <w:r>
      <w:rPr>
        <w:sz w:val="17"/>
        <w:szCs w:val="17"/>
        <w:shd w:val="clear" w:color="auto" w:fill="FFFFFF"/>
        <w:lang w:eastAsia="de-DE"/>
      </w:rPr>
      <w:t>Print</w:t>
    </w:r>
    <w:proofErr w:type="spellEnd"/>
    <w:r>
      <w:rPr>
        <w:sz w:val="17"/>
        <w:szCs w:val="17"/>
        <w:shd w:val="clear" w:color="auto" w:fill="FFFFFF"/>
        <w:lang w:eastAsia="de-DE"/>
      </w:rPr>
      <w:t xml:space="preserve"> </w:t>
    </w:r>
    <w:r>
      <w:rPr>
        <w:sz w:val="17"/>
        <w:szCs w:val="17"/>
        <w:shd w:val="clear" w:color="auto" w:fill="FFFFFF"/>
        <w:lang w:eastAsia="de-DE"/>
      </w:rPr>
      <w:t>vende questi prodotti e servizi</w:t>
    </w:r>
    <w:r>
      <w:rPr>
        <w:sz w:val="17"/>
        <w:szCs w:val="17"/>
      </w:rPr>
      <w:t xml:space="preserve"> </w:t>
    </w:r>
    <w:r>
      <w:rPr>
        <w:sz w:val="17"/>
        <w:szCs w:val="17"/>
      </w:rPr>
      <w:t>tramite</w:t>
    </w:r>
    <w:r>
      <w:rPr>
        <w:sz w:val="17"/>
        <w:szCs w:val="17"/>
      </w:rPr>
      <w:t xml:space="preserve"> rivenditori e distributori </w:t>
    </w:r>
    <w:r>
      <w:rPr>
        <w:sz w:val="17"/>
        <w:szCs w:val="17"/>
      </w:rPr>
      <w:t>autorizzati</w:t>
    </w:r>
    <w:r>
      <w:rPr>
        <w:sz w:val="17"/>
        <w:szCs w:val="17"/>
      </w:rPr>
      <w:t xml:space="preserve"> in </w:t>
    </w:r>
    <w:r>
      <w:rPr>
        <w:sz w:val="17"/>
        <w:szCs w:val="17"/>
      </w:rPr>
      <w:t>Europa</w:t>
    </w:r>
    <w:r>
      <w:rPr>
        <w:sz w:val="17"/>
        <w:szCs w:val="17"/>
      </w:rPr>
      <w:t xml:space="preserve">, </w:t>
    </w:r>
    <w:r>
      <w:rPr>
        <w:sz w:val="17"/>
        <w:szCs w:val="17"/>
      </w:rPr>
      <w:t>Medio Oriente</w:t>
    </w:r>
    <w:r>
      <w:rPr>
        <w:sz w:val="17"/>
        <w:szCs w:val="17"/>
      </w:rPr>
      <w:t xml:space="preserve"> </w:t>
    </w:r>
    <w:r>
      <w:rPr>
        <w:sz w:val="17"/>
        <w:szCs w:val="17"/>
      </w:rPr>
      <w:t>e</w:t>
    </w:r>
    <w:r>
      <w:rPr>
        <w:sz w:val="17"/>
        <w:szCs w:val="17"/>
      </w:rPr>
      <w:t xml:space="preserve"> Africa. </w:t>
    </w:r>
  </w:p>
  <w:p w:rsidR="00CC1619" w:rsidRDefault="00E43A52">
    <w:pPr>
      <w:pStyle w:val="PRFooter"/>
    </w:pPr>
    <w:r>
      <w:rPr>
        <w:sz w:val="17"/>
        <w:szCs w:val="17"/>
      </w:rPr>
      <w:t>Ulteriori informazioni sulla</w:t>
    </w:r>
    <w:r>
      <w:rPr>
        <w:sz w:val="17"/>
        <w:szCs w:val="17"/>
      </w:rPr>
      <w:t xml:space="preserve"> DTM </w:t>
    </w:r>
    <w:proofErr w:type="spellStart"/>
    <w:r>
      <w:rPr>
        <w:sz w:val="17"/>
        <w:szCs w:val="17"/>
      </w:rPr>
      <w:t>Print</w:t>
    </w:r>
    <w:proofErr w:type="spellEnd"/>
    <w:r>
      <w:rPr>
        <w:sz w:val="17"/>
        <w:szCs w:val="17"/>
      </w:rPr>
      <w:t xml:space="preserve">, </w:t>
    </w:r>
    <w:r>
      <w:rPr>
        <w:sz w:val="17"/>
        <w:szCs w:val="17"/>
      </w:rPr>
      <w:t>la propria storia</w:t>
    </w:r>
    <w:r>
      <w:rPr>
        <w:sz w:val="17"/>
        <w:szCs w:val="17"/>
      </w:rPr>
      <w:t xml:space="preserve"> </w:t>
    </w:r>
    <w:r>
      <w:rPr>
        <w:sz w:val="17"/>
        <w:szCs w:val="17"/>
      </w:rPr>
      <w:t>e i prodotti</w:t>
    </w:r>
    <w:r>
      <w:rPr>
        <w:sz w:val="17"/>
        <w:szCs w:val="17"/>
      </w:rPr>
      <w:t xml:space="preserve"> </w:t>
    </w:r>
    <w:r>
      <w:rPr>
        <w:sz w:val="17"/>
        <w:szCs w:val="17"/>
      </w:rPr>
      <w:t>sono disponibili su</w:t>
    </w:r>
    <w:r>
      <w:rPr>
        <w:sz w:val="17"/>
        <w:szCs w:val="17"/>
      </w:rPr>
      <w:t xml:space="preserve"> </w:t>
    </w:r>
    <w:hyperlink r:id="rId1">
      <w:r>
        <w:rPr>
          <w:rStyle w:val="Internetverknpfung"/>
          <w:color w:val="auto"/>
          <w:sz w:val="17"/>
          <w:szCs w:val="17"/>
          <w:u w:val="none"/>
        </w:rPr>
        <w:t>http://dtm-print.eu</w:t>
      </w:r>
    </w:hyperlink>
    <w:r>
      <w:rPr>
        <w:sz w:val="17"/>
        <w:szCs w:val="17"/>
      </w:rPr>
      <w:t xml:space="preserve"> </w:t>
    </w:r>
    <w:r>
      <w:rPr>
        <w:sz w:val="17"/>
        <w:szCs w:val="17"/>
      </w:rPr>
      <w:t>o</w:t>
    </w:r>
    <w:r>
      <w:rPr>
        <w:sz w:val="17"/>
        <w:szCs w:val="17"/>
      </w:rPr>
      <w:t xml:space="preserve"> </w:t>
    </w:r>
    <w:r>
      <w:rPr>
        <w:sz w:val="17"/>
        <w:szCs w:val="17"/>
      </w:rPr>
      <w:t>contattare</w:t>
    </w:r>
    <w:r>
      <w:rPr>
        <w:sz w:val="17"/>
        <w:szCs w:val="17"/>
      </w:rPr>
      <w:t xml:space="preserve"> DTM </w:t>
    </w:r>
    <w:proofErr w:type="spellStart"/>
    <w:r>
      <w:rPr>
        <w:sz w:val="17"/>
        <w:szCs w:val="17"/>
      </w:rPr>
      <w:t>Print</w:t>
    </w:r>
    <w:proofErr w:type="spellEnd"/>
    <w:r>
      <w:rPr>
        <w:sz w:val="17"/>
        <w:szCs w:val="17"/>
      </w:rPr>
      <w:t xml:space="preserve"> in German</w:t>
    </w:r>
    <w:r>
      <w:rPr>
        <w:sz w:val="17"/>
        <w:szCs w:val="17"/>
      </w:rPr>
      <w:t>ia</w:t>
    </w:r>
    <w:r>
      <w:rPr>
        <w:sz w:val="17"/>
        <w:szCs w:val="17"/>
      </w:rPr>
      <w:t xml:space="preserve"> </w:t>
    </w:r>
    <w:r>
      <w:rPr>
        <w:sz w:val="17"/>
        <w:szCs w:val="17"/>
      </w:rPr>
      <w:t>per telefono</w:t>
    </w:r>
    <w:r>
      <w:rPr>
        <w:sz w:val="17"/>
        <w:szCs w:val="17"/>
      </w:rPr>
      <w:t xml:space="preserve"> </w:t>
    </w:r>
    <w:r>
      <w:rPr>
        <w:sz w:val="17"/>
        <w:szCs w:val="17"/>
      </w:rPr>
      <w:t>al</w:t>
    </w:r>
    <w:r>
      <w:rPr>
        <w:sz w:val="17"/>
        <w:szCs w:val="17"/>
      </w:rPr>
      <w:t xml:space="preserve"> +49 (0) 611 92777-0, </w:t>
    </w:r>
    <w:r>
      <w:rPr>
        <w:sz w:val="17"/>
        <w:szCs w:val="17"/>
      </w:rPr>
      <w:t>via</w:t>
    </w:r>
    <w:r>
      <w:rPr>
        <w:sz w:val="17"/>
        <w:szCs w:val="17"/>
      </w:rPr>
      <w:t xml:space="preserve"> FAX </w:t>
    </w:r>
    <w:r>
      <w:rPr>
        <w:sz w:val="17"/>
        <w:szCs w:val="17"/>
      </w:rPr>
      <w:t>al</w:t>
    </w:r>
    <w:r>
      <w:rPr>
        <w:sz w:val="17"/>
        <w:szCs w:val="17"/>
      </w:rPr>
      <w:t xml:space="preserve"> +49 (0) 611 92777-50 o</w:t>
    </w:r>
    <w:r>
      <w:rPr>
        <w:sz w:val="17"/>
        <w:szCs w:val="17"/>
      </w:rPr>
      <w:br/>
    </w:r>
    <w:r>
      <w:rPr>
        <w:sz w:val="17"/>
        <w:szCs w:val="17"/>
      </w:rPr>
      <w:t>via</w:t>
    </w:r>
    <w:r>
      <w:rPr>
        <w:sz w:val="17"/>
        <w:szCs w:val="17"/>
      </w:rPr>
      <w:t xml:space="preserve"> e-mail a </w:t>
    </w:r>
    <w:hyperlink r:id="rId2">
      <w:r>
        <w:rPr>
          <w:rStyle w:val="Internetverknpfung"/>
          <w:color w:val="auto"/>
          <w:sz w:val="17"/>
          <w:szCs w:val="17"/>
          <w:u w:val="none"/>
        </w:rPr>
        <w:t>sales@dtm-print.eu</w:t>
      </w:r>
    </w:hyperlink>
    <w:r>
      <w:rPr>
        <w:sz w:val="17"/>
        <w:szCs w:val="17"/>
      </w:rPr>
      <w:t>.</w:t>
    </w:r>
  </w:p>
  <w:p w:rsidR="00CC1619" w:rsidRDefault="00E43A52">
    <w:pPr>
      <w:pStyle w:val="PRFooter"/>
    </w:pPr>
    <w:r>
      <w:rPr>
        <w:b/>
        <w:sz w:val="17"/>
        <w:szCs w:val="17"/>
      </w:rPr>
      <w:t>Nota per i red</w:t>
    </w:r>
    <w:r>
      <w:rPr>
        <w:b/>
        <w:sz w:val="17"/>
        <w:szCs w:val="17"/>
      </w:rPr>
      <w:t>attori</w:t>
    </w:r>
    <w:r>
      <w:rPr>
        <w:sz w:val="17"/>
        <w:szCs w:val="17"/>
      </w:rPr>
      <w:t xml:space="preserve">: </w:t>
    </w:r>
    <w:r>
      <w:rPr>
        <w:color w:val="000000"/>
        <w:sz w:val="17"/>
        <w:szCs w:val="17"/>
      </w:rPr>
      <w:t>Tutti i marchi registrati sono proprietà delle rispettive aziende</w:t>
    </w:r>
    <w:r>
      <w:rPr>
        <w:sz w:val="17"/>
        <w:szCs w:val="17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3A52" w:rsidRDefault="00E43A52">
      <w:r>
        <w:separator/>
      </w:r>
    </w:p>
  </w:footnote>
  <w:footnote w:type="continuationSeparator" w:id="0">
    <w:p w:rsidR="00E43A52" w:rsidRDefault="00E4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19"/>
    <w:rsid w:val="00090D98"/>
    <w:rsid w:val="000D0C8B"/>
    <w:rsid w:val="001F0455"/>
    <w:rsid w:val="002313A6"/>
    <w:rsid w:val="004C02EF"/>
    <w:rsid w:val="00A03ED3"/>
    <w:rsid w:val="00BA3BDE"/>
    <w:rsid w:val="00BD1FAB"/>
    <w:rsid w:val="00CC1619"/>
    <w:rsid w:val="00E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C4B48"/>
  <w15:docId w15:val="{DB5295D4-F947-DB41-AFE6-FAE9775D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-Standardschriftart"/>
    <w:qFormat/>
    <w:rsid w:val="0015479B"/>
    <w:rPr>
      <w:rFonts w:ascii="Book Antiqua" w:eastAsia="Times New Roman" w:hAnsi="Book Antiqua" w:cs="Times New Roman"/>
      <w:b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verknpfung">
    <w:name w:val="Internetverknüpfung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eichen">
    <w:name w:val="Überschrift 5 Zeichen"/>
    <w:basedOn w:val="Absatz-Standardschriftart"/>
    <w:qFormat/>
    <w:rsid w:val="00B50B2D"/>
    <w:rPr>
      <w:rFonts w:ascii="Book Antiqua" w:eastAsia="Times New Roman" w:hAnsi="Book Antiqua"/>
      <w:b/>
      <w:sz w:val="23"/>
    </w:rPr>
  </w:style>
  <w:style w:type="character" w:customStyle="1" w:styleId="PRHeading1Char">
    <w:name w:val="PR Heading 1 Char"/>
    <w:basedOn w:val="berschrift1Zeichen"/>
    <w:link w:val="PRHeading1"/>
    <w:qFormat/>
    <w:rsid w:val="004F103F"/>
    <w:rPr>
      <w:rFonts w:ascii="Book Antiqua" w:eastAsia="Times New Roman" w:hAnsi="Book Antiqua" w:cs="Times New Roman"/>
      <w:b/>
      <w:sz w:val="28"/>
      <w:szCs w:val="28"/>
    </w:rPr>
  </w:style>
  <w:style w:type="character" w:customStyle="1" w:styleId="berschrift2Zeichen">
    <w:name w:val="Überschrift 2 Zeiche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PRHeading2Char">
    <w:name w:val="PR Heading 2 Char"/>
    <w:basedOn w:val="Absatz-Standardschriftart"/>
    <w:link w:val="PRHeading2"/>
    <w:qFormat/>
    <w:rsid w:val="00B8630E"/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</w:rPr>
  </w:style>
  <w:style w:type="character" w:customStyle="1" w:styleId="PRHeaderChar">
    <w:name w:val="PR Header Char"/>
    <w:basedOn w:val="KopfzeileZchn"/>
    <w:link w:val="PRHeader"/>
    <w:qFormat/>
    <w:rsid w:val="00603EFA"/>
    <w:rPr>
      <w:rFonts w:ascii="Book Antiqua" w:eastAsia="Times New Roman" w:hAnsi="Book Antiqua" w:cs="Times New Roman"/>
      <w:sz w:val="18"/>
      <w:szCs w:val="20"/>
    </w:rPr>
  </w:style>
  <w:style w:type="character" w:styleId="BesuchterLink">
    <w:name w:val="FollowedHyperlink"/>
    <w:basedOn w:val="Absatz-Standardschriftart"/>
    <w:qFormat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C64FA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4045CC"/>
    <w:pPr>
      <w:spacing w:after="200"/>
    </w:pPr>
    <w:rPr>
      <w:rFonts w:ascii="Book Antiqua" w:hAnsi="Book Antiqua"/>
      <w:sz w:val="23"/>
      <w:lang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4F103F"/>
    <w:pPr>
      <w:spacing w:after="200"/>
      <w:jc w:val="center"/>
    </w:pPr>
    <w:rPr>
      <w:sz w:val="28"/>
      <w:szCs w:val="28"/>
    </w:rPr>
  </w:style>
  <w:style w:type="paragraph" w:customStyle="1" w:styleId="PRHeading2">
    <w:name w:val="PR Heading 2"/>
    <w:next w:val="berschrift2"/>
    <w:link w:val="PRHeading2Char"/>
    <w:autoRedefine/>
    <w:qFormat/>
    <w:rsid w:val="00B8630E"/>
    <w:pPr>
      <w:spacing w:after="200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Standard"/>
    <w:next w:val="Standard"/>
    <w:uiPriority w:val="99"/>
    <w:qFormat/>
    <w:rsid w:val="0089444C"/>
    <w:pPr>
      <w:widowControl w:val="0"/>
      <w:spacing w:line="201" w:lineRule="atLeast"/>
    </w:pPr>
    <w:rPr>
      <w:rFonts w:ascii="Myriad Pro" w:eastAsiaTheme="minorEastAsia" w:hAnsi="Myriad Pro"/>
      <w:sz w:val="24"/>
      <w:szCs w:val="24"/>
      <w:lang w:eastAsia="de-DE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m-print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e@dtm-print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tm-print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tm-print.eu/en/form/regist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B7C296-7461-CB41-8527-E59D4CE9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dc:description/>
  <cp:lastModifiedBy>Microsoft Office User</cp:lastModifiedBy>
  <cp:revision>4</cp:revision>
  <cp:lastPrinted>2020-09-24T16:04:00Z</cp:lastPrinted>
  <dcterms:created xsi:type="dcterms:W3CDTF">2020-09-28T08:16:00Z</dcterms:created>
  <dcterms:modified xsi:type="dcterms:W3CDTF">2020-09-28T09:03:00Z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