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7" w:type="dxa"/>
        <w:tblLook w:val="01E0" w:firstRow="1" w:lastRow="1" w:firstColumn="1" w:lastColumn="1" w:noHBand="0" w:noVBand="0"/>
      </w:tblPr>
      <w:tblGrid>
        <w:gridCol w:w="4861"/>
        <w:gridCol w:w="610"/>
        <w:gridCol w:w="3476"/>
      </w:tblGrid>
      <w:tr w:rsidR="00816ACA" w:rsidRPr="00835BA6" w:rsidTr="00016C11">
        <w:trPr>
          <w:trHeight w:val="2444"/>
        </w:trPr>
        <w:tc>
          <w:tcPr>
            <w:tcW w:w="4861" w:type="dxa"/>
          </w:tcPr>
          <w:p w:rsidR="00816ACA" w:rsidRPr="00835BA6" w:rsidRDefault="00A41EFB">
            <w:pPr>
              <w:pStyle w:val="berschrift1"/>
              <w:jc w:val="both"/>
              <w:rPr>
                <w:sz w:val="36"/>
                <w:lang w:val="fr-FR"/>
              </w:rPr>
            </w:pPr>
            <w:r w:rsidRPr="00835BA6">
              <w:rPr>
                <w:sz w:val="36"/>
                <w:szCs w:val="36"/>
                <w:lang w:val="fr-FR"/>
              </w:rPr>
              <w:t>Communiqué de presse</w:t>
            </w:r>
          </w:p>
          <w:p w:rsidR="00816ACA" w:rsidRPr="00835BA6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835BA6" w:rsidRDefault="00A41EFB">
            <w:pPr>
              <w:ind w:right="-463"/>
              <w:jc w:val="both"/>
              <w:rPr>
                <w:rFonts w:ascii="Book Antiqua" w:hAnsi="Book Antiqua"/>
                <w:lang w:val="fr-FR"/>
              </w:rPr>
            </w:pPr>
            <w:r w:rsidRPr="00835BA6">
              <w:rPr>
                <w:rFonts w:ascii="Book Antiqua" w:hAnsi="Book Antiqua"/>
                <w:lang w:val="fr-FR"/>
              </w:rPr>
              <w:t>Pour plus d</w:t>
            </w:r>
            <w:r w:rsidR="0010629E">
              <w:rPr>
                <w:rFonts w:ascii="Book Antiqua" w:hAnsi="Book Antiqua"/>
                <w:lang w:val="fr-FR"/>
              </w:rPr>
              <w:t>’</w:t>
            </w:r>
            <w:r w:rsidRPr="00835BA6">
              <w:rPr>
                <w:rFonts w:ascii="Book Antiqua" w:hAnsi="Book Antiqua"/>
                <w:lang w:val="fr-FR"/>
              </w:rPr>
              <w:t xml:space="preserve">informations : Didier </w:t>
            </w:r>
            <w:proofErr w:type="spellStart"/>
            <w:r w:rsidRPr="00835BA6">
              <w:rPr>
                <w:rFonts w:ascii="Book Antiqua" w:hAnsi="Book Antiqua"/>
                <w:lang w:val="fr-FR"/>
              </w:rPr>
              <w:t>Jouandeau</w:t>
            </w:r>
            <w:proofErr w:type="spellEnd"/>
          </w:p>
          <w:p w:rsidR="00816ACA" w:rsidRPr="00835BA6" w:rsidRDefault="00816ACA">
            <w:pPr>
              <w:jc w:val="both"/>
              <w:rPr>
                <w:rFonts w:ascii="Book Antiqua" w:hAnsi="Book Antiqua"/>
                <w:lang w:val="fr-FR"/>
              </w:rPr>
            </w:pPr>
          </w:p>
          <w:p w:rsidR="00816ACA" w:rsidRPr="00835BA6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835BA6">
              <w:rPr>
                <w:rFonts w:ascii="Book Antiqua" w:hAnsi="Book Antiqua"/>
                <w:lang w:val="fr-FR"/>
              </w:rPr>
              <w:t xml:space="preserve">DTM </w:t>
            </w:r>
            <w:proofErr w:type="spellStart"/>
            <w:r w:rsidRPr="00835BA6">
              <w:rPr>
                <w:rFonts w:ascii="Book Antiqua" w:hAnsi="Book Antiqua"/>
                <w:lang w:val="fr-FR"/>
              </w:rPr>
              <w:t>Print</w:t>
            </w:r>
            <w:proofErr w:type="spellEnd"/>
            <w:r w:rsidRPr="00835BA6">
              <w:rPr>
                <w:rFonts w:ascii="Book Antiqua" w:hAnsi="Book Antiqua"/>
                <w:lang w:val="fr-FR"/>
              </w:rPr>
              <w:t xml:space="preserve"> </w:t>
            </w:r>
            <w:proofErr w:type="spellStart"/>
            <w:r w:rsidRPr="00835BA6">
              <w:rPr>
                <w:rFonts w:ascii="Book Antiqua" w:hAnsi="Book Antiqua"/>
                <w:lang w:val="fr-FR"/>
              </w:rPr>
              <w:t>GmbH</w:t>
            </w:r>
            <w:proofErr w:type="spellEnd"/>
          </w:p>
          <w:p w:rsidR="00816ACA" w:rsidRPr="00835BA6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835BA6">
              <w:rPr>
                <w:rFonts w:ascii="Book Antiqua" w:hAnsi="Book Antiqua"/>
                <w:lang w:val="fr-FR"/>
              </w:rPr>
              <w:t xml:space="preserve">Téléphone : +33 </w:t>
            </w:r>
            <w:r w:rsidRPr="00835BA6">
              <w:rPr>
                <w:rFonts w:ascii="Book Antiqua" w:eastAsia="Cambria" w:hAnsi="Book Antiqua" w:cs="Arial"/>
                <w:bCs/>
                <w:szCs w:val="26"/>
                <w:lang w:val="fr-FR"/>
              </w:rPr>
              <w:t>951 681010</w:t>
            </w:r>
          </w:p>
          <w:p w:rsidR="00816ACA" w:rsidRPr="00835BA6" w:rsidRDefault="00A41EFB">
            <w:pPr>
              <w:jc w:val="both"/>
              <w:rPr>
                <w:rFonts w:ascii="Book Antiqua" w:hAnsi="Book Antiqua"/>
                <w:lang w:val="fr-FR"/>
              </w:rPr>
            </w:pPr>
            <w:r w:rsidRPr="00835BA6">
              <w:rPr>
                <w:rFonts w:ascii="Book Antiqua" w:hAnsi="Book Antiqua"/>
                <w:lang w:val="fr-FR"/>
              </w:rPr>
              <w:t>E-Mail :</w:t>
            </w:r>
            <w:r w:rsidRPr="00835BA6">
              <w:rPr>
                <w:rFonts w:ascii="Book Antiqua" w:hAnsi="Book Antiqua"/>
                <w:lang w:val="fr-FR"/>
              </w:rPr>
              <w:tab/>
            </w:r>
            <w:hyperlink r:id="rId8" w:tgtFrame="mailto:djouandeau@dtm-print.eu">
              <w:r w:rsidRPr="00835BA6">
                <w:rPr>
                  <w:rStyle w:val="LienInternet"/>
                  <w:rFonts w:ascii="Book Antiqua" w:hAnsi="Book Antiqua"/>
                  <w:lang w:val="fr-FR"/>
                </w:rPr>
                <w:t>djouandeau@dtm-print.eu</w:t>
              </w:r>
            </w:hyperlink>
          </w:p>
          <w:p w:rsidR="00816ACA" w:rsidRPr="00835BA6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835BA6">
              <w:rPr>
                <w:rFonts w:ascii="Book Antiqua" w:hAnsi="Book Antiqua"/>
                <w:lang w:val="fr-FR"/>
              </w:rPr>
              <w:t>WWW :</w:t>
            </w:r>
            <w:r w:rsidRPr="00835BA6">
              <w:rPr>
                <w:rFonts w:ascii="Book Antiqua" w:hAnsi="Book Antiqua"/>
                <w:lang w:val="fr-FR"/>
              </w:rPr>
              <w:tab/>
            </w:r>
            <w:hyperlink r:id="rId9">
              <w:r w:rsidRPr="00835BA6">
                <w:rPr>
                  <w:rStyle w:val="LienInternet"/>
                  <w:rFonts w:ascii="Book Antiqua" w:hAnsi="Book Antiqua"/>
                  <w:lang w:val="fr-FR"/>
                </w:rPr>
                <w:t>dtm-print.eu</w:t>
              </w:r>
            </w:hyperlink>
            <w:r w:rsidRPr="00835BA6">
              <w:rPr>
                <w:rFonts w:ascii="Book Antiqua" w:hAnsi="Book Antiqua"/>
                <w:lang w:val="fr-FR"/>
              </w:rPr>
              <w:t xml:space="preserve"> </w:t>
            </w:r>
          </w:p>
        </w:tc>
        <w:tc>
          <w:tcPr>
            <w:tcW w:w="610" w:type="dxa"/>
          </w:tcPr>
          <w:p w:rsidR="00816ACA" w:rsidRPr="00835BA6" w:rsidRDefault="00816ACA">
            <w:pPr>
              <w:jc w:val="both"/>
              <w:rPr>
                <w:rFonts w:ascii="Book Antiqua" w:hAnsi="Book Antiqua"/>
                <w:sz w:val="22"/>
                <w:szCs w:val="22"/>
                <w:lang w:val="fr-FR"/>
              </w:rPr>
            </w:pPr>
          </w:p>
        </w:tc>
        <w:tc>
          <w:tcPr>
            <w:tcW w:w="3476" w:type="dxa"/>
          </w:tcPr>
          <w:p w:rsidR="00816ACA" w:rsidRPr="00835BA6" w:rsidRDefault="00A41EFB">
            <w:pPr>
              <w:jc w:val="both"/>
              <w:rPr>
                <w:rFonts w:ascii="Book Antiqua" w:hAnsi="Book Antiqua"/>
                <w:b/>
                <w:sz w:val="22"/>
                <w:szCs w:val="22"/>
                <w:lang w:val="fr-FR"/>
              </w:rPr>
            </w:pPr>
            <w:r w:rsidRPr="00835BA6">
              <w:rPr>
                <w:rFonts w:ascii="Book Antiqua" w:hAnsi="Book Antiqua"/>
                <w:noProof/>
                <w:lang w:val="fr-FR"/>
              </w:rPr>
              <w:drawing>
                <wp:inline distT="0" distB="0" distL="0" distR="0" wp14:anchorId="72FDAEA4" wp14:editId="0921CDC1">
                  <wp:extent cx="1802130" cy="1144905"/>
                  <wp:effectExtent l="0" t="0" r="0" b="0"/>
                  <wp:docPr id="1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BA6" w:rsidRPr="00835BA6" w:rsidRDefault="00835BA6" w:rsidP="00835BA6">
      <w:pPr>
        <w:pStyle w:val="PRHeading1"/>
        <w:spacing w:after="120"/>
      </w:pPr>
      <w:r w:rsidRPr="00835BA6">
        <w:t>Nouveau module AP-CODE de codage des lots et des dates pour les applicateurs d</w:t>
      </w:r>
      <w:r w:rsidR="0010629E">
        <w:t>’</w:t>
      </w:r>
      <w:r w:rsidRPr="00835BA6">
        <w:t>étiquettes</w:t>
      </w:r>
    </w:p>
    <w:p w:rsidR="00835BA6" w:rsidRPr="00835BA6" w:rsidRDefault="00835BA6" w:rsidP="00835BA6">
      <w:pPr>
        <w:pStyle w:val="PRHeading2"/>
        <w:spacing w:after="120"/>
      </w:pPr>
      <w:r w:rsidRPr="00835BA6">
        <w:t>Imprime des codes de lot, des dates et des textes directement sur le verre, les métaux, les plastiques, les étiquettes laminées, etc.</w:t>
      </w:r>
    </w:p>
    <w:p w:rsidR="00835BA6" w:rsidRPr="00835BA6" w:rsidRDefault="00835BA6" w:rsidP="00835BA6">
      <w:pPr>
        <w:pStyle w:val="PRBody"/>
        <w:rPr>
          <w:lang w:val="fr-FR"/>
        </w:rPr>
      </w:pPr>
      <w:r w:rsidRPr="00835BA6">
        <w:rPr>
          <w:b/>
          <w:bCs/>
          <w:i/>
          <w:iCs/>
          <w:lang w:val="fr-FR"/>
        </w:rPr>
        <w:t>Paris, le 20</w:t>
      </w:r>
      <w:r w:rsidRPr="00835BA6">
        <w:rPr>
          <w:b/>
          <w:bCs/>
          <w:i/>
          <w:iCs/>
          <w:lang w:val="fr-FR"/>
        </w:rPr>
        <w:t xml:space="preserve"> </w:t>
      </w:r>
      <w:r>
        <w:rPr>
          <w:b/>
          <w:bCs/>
          <w:i/>
          <w:iCs/>
          <w:lang w:val="fr-FR"/>
        </w:rPr>
        <w:t>a</w:t>
      </w:r>
      <w:r w:rsidRPr="00835BA6">
        <w:rPr>
          <w:b/>
          <w:bCs/>
          <w:i/>
          <w:iCs/>
          <w:lang w:val="fr-FR"/>
        </w:rPr>
        <w:t>vril 2023</w:t>
      </w:r>
      <w:r w:rsidRPr="00835BA6">
        <w:rPr>
          <w:b/>
          <w:bCs/>
          <w:lang w:val="fr-FR"/>
        </w:rPr>
        <w:t xml:space="preserve"> </w:t>
      </w:r>
      <w:r w:rsidRPr="00835BA6">
        <w:rPr>
          <w:lang w:val="fr-FR"/>
        </w:rPr>
        <w:t xml:space="preserve">- Le </w:t>
      </w:r>
      <w:r w:rsidRPr="00835BA6">
        <w:rPr>
          <w:b/>
          <w:bCs/>
          <w:lang w:val="fr-FR"/>
        </w:rPr>
        <w:t>codeur de lot et de date AP-CODE</w:t>
      </w:r>
      <w:r w:rsidRPr="00835BA6">
        <w:rPr>
          <w:lang w:val="fr-FR"/>
        </w:rPr>
        <w:t xml:space="preserve"> est un excellent accessoire pour le processus d</w:t>
      </w:r>
      <w:r w:rsidR="0010629E">
        <w:rPr>
          <w:lang w:val="fr-FR"/>
        </w:rPr>
        <w:t>’</w:t>
      </w:r>
      <w:r w:rsidRPr="00835BA6">
        <w:rPr>
          <w:lang w:val="fr-FR"/>
        </w:rPr>
        <w:t>application d</w:t>
      </w:r>
      <w:r w:rsidR="0010629E">
        <w:rPr>
          <w:lang w:val="fr-FR"/>
        </w:rPr>
        <w:t>’</w:t>
      </w:r>
      <w:r w:rsidRPr="00835BA6">
        <w:rPr>
          <w:lang w:val="fr-FR"/>
        </w:rPr>
        <w:t>étiquettes, ajoutant la fonction d</w:t>
      </w:r>
      <w:r w:rsidR="0010629E">
        <w:rPr>
          <w:lang w:val="fr-FR"/>
        </w:rPr>
        <w:t>’</w:t>
      </w:r>
      <w:r w:rsidRPr="00835BA6">
        <w:rPr>
          <w:lang w:val="fr-FR"/>
        </w:rPr>
        <w:t xml:space="preserve">impression de dates, de codes de lot et de texte directement sur le verre, les métaux, les plastiques et même les étiquettes laminées. Comme annoncé par DTM </w:t>
      </w:r>
      <w:proofErr w:type="spellStart"/>
      <w:r w:rsidRPr="00835BA6">
        <w:rPr>
          <w:lang w:val="fr-FR"/>
        </w:rPr>
        <w:t>Print</w:t>
      </w:r>
      <w:proofErr w:type="spellEnd"/>
      <w:r w:rsidRPr="00835BA6">
        <w:rPr>
          <w:lang w:val="fr-FR"/>
        </w:rPr>
        <w:t>, OEM international et fournisseur de solutions pour les systèmes d</w:t>
      </w:r>
      <w:r w:rsidR="0010629E">
        <w:rPr>
          <w:lang w:val="fr-FR"/>
        </w:rPr>
        <w:t>’</w:t>
      </w:r>
      <w:r w:rsidRPr="00835BA6">
        <w:rPr>
          <w:lang w:val="fr-FR"/>
        </w:rPr>
        <w:t xml:space="preserve">impression spécialisés, ce codeur de date, fabriqué par Primera </w:t>
      </w:r>
      <w:proofErr w:type="spellStart"/>
      <w:r w:rsidRPr="00835BA6">
        <w:rPr>
          <w:lang w:val="fr-FR"/>
        </w:rPr>
        <w:t>Technology</w:t>
      </w:r>
      <w:proofErr w:type="spellEnd"/>
      <w:r w:rsidRPr="00835BA6">
        <w:rPr>
          <w:lang w:val="fr-FR"/>
        </w:rPr>
        <w:t>, Inc. est compact, abordable et facile à utiliser. Il est conçu pour fonctionner de manière transparente avec les applicateurs d</w:t>
      </w:r>
      <w:r w:rsidR="0010629E">
        <w:rPr>
          <w:lang w:val="fr-FR"/>
        </w:rPr>
        <w:t>’</w:t>
      </w:r>
      <w:r w:rsidRPr="00835BA6">
        <w:rPr>
          <w:lang w:val="fr-FR"/>
        </w:rPr>
        <w:t>étiquettes de la série AP, y compris les nouvelles unités et celles déjà installées.</w:t>
      </w:r>
    </w:p>
    <w:p w:rsidR="00835BA6" w:rsidRPr="00835BA6" w:rsidRDefault="00835BA6" w:rsidP="00835BA6">
      <w:pPr>
        <w:pStyle w:val="PRBody"/>
        <w:rPr>
          <w:lang w:val="fr-FR"/>
        </w:rPr>
      </w:pPr>
      <w:r w:rsidRPr="00835BA6">
        <w:rPr>
          <w:lang w:val="fr-FR"/>
        </w:rPr>
        <w:t>Sans aucun outil, AP-CODE s</w:t>
      </w:r>
      <w:r w:rsidR="0010629E">
        <w:rPr>
          <w:lang w:val="fr-FR"/>
        </w:rPr>
        <w:t>’</w:t>
      </w:r>
      <w:r w:rsidRPr="00835BA6">
        <w:rPr>
          <w:lang w:val="fr-FR"/>
        </w:rPr>
        <w:t>installe rapidement sur les applicateurs d</w:t>
      </w:r>
      <w:r w:rsidR="0010629E">
        <w:rPr>
          <w:lang w:val="fr-FR"/>
        </w:rPr>
        <w:t>’</w:t>
      </w:r>
      <w:r w:rsidRPr="00835BA6">
        <w:rPr>
          <w:lang w:val="fr-FR"/>
        </w:rPr>
        <w:t>étiquettes AP360e et AP362e. Il ne nécessite pas d</w:t>
      </w:r>
      <w:r w:rsidR="0010629E">
        <w:rPr>
          <w:lang w:val="fr-FR"/>
        </w:rPr>
        <w:t>’</w:t>
      </w:r>
      <w:r w:rsidRPr="00835BA6">
        <w:rPr>
          <w:lang w:val="fr-FR"/>
        </w:rPr>
        <w:t>alimentation électrique séparée et comprend un écran tactile en couleur pour saisir les données et configurer les codes de date et de lot. Les champs d</w:t>
      </w:r>
      <w:r w:rsidR="0010629E">
        <w:rPr>
          <w:lang w:val="fr-FR"/>
        </w:rPr>
        <w:t>’</w:t>
      </w:r>
      <w:r w:rsidRPr="00835BA6">
        <w:rPr>
          <w:lang w:val="fr-FR"/>
        </w:rPr>
        <w:t>impression sont de format libre et peuvent inclure des lettres, des chiffres et de nombreux symboles. Les formats peuvent être stockés pour une utilisation ultérieure afin d</w:t>
      </w:r>
      <w:r w:rsidR="0010629E">
        <w:rPr>
          <w:lang w:val="fr-FR"/>
        </w:rPr>
        <w:t>’</w:t>
      </w:r>
      <w:r w:rsidRPr="00835BA6">
        <w:rPr>
          <w:lang w:val="fr-FR"/>
        </w:rPr>
        <w:t>accélérer la production.</w:t>
      </w:r>
    </w:p>
    <w:p w:rsidR="00835BA6" w:rsidRPr="00835BA6" w:rsidRDefault="00835BA6" w:rsidP="00835BA6">
      <w:pPr>
        <w:pStyle w:val="PRBody"/>
        <w:rPr>
          <w:rFonts w:cs="Arial"/>
          <w:highlight w:val="white"/>
          <w:lang w:val="fr-FR"/>
        </w:rPr>
      </w:pPr>
      <w:r w:rsidRPr="00835BA6">
        <w:rPr>
          <w:rFonts w:cs="Arial"/>
          <w:shd w:val="clear" w:color="auto" w:fill="FFFFFF"/>
          <w:lang w:val="fr-FR"/>
        </w:rPr>
        <w:t>Comme l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AP-CODE est attaché à un applicateur d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étiquettes de la série AP, vous disposez d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une machine intégrée qui imprime les codes de lot, les dates et d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autres informations directement sur les récipients ronds, tout en appliquant les étiquettes. Bien entendu, l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AP-CODE peut ajouter ces informations sans qu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il soit nécessaire d</w:t>
      </w:r>
      <w:r w:rsidR="0010629E">
        <w:rPr>
          <w:rFonts w:cs="Arial"/>
          <w:shd w:val="clear" w:color="auto" w:fill="FFFFFF"/>
          <w:lang w:val="fr-FR"/>
        </w:rPr>
        <w:t>’</w:t>
      </w:r>
      <w:r w:rsidRPr="00835BA6">
        <w:rPr>
          <w:rFonts w:cs="Arial"/>
          <w:shd w:val="clear" w:color="auto" w:fill="FFFFFF"/>
          <w:lang w:val="fr-FR"/>
        </w:rPr>
        <w:t>appliquer simultanément une étiquette et peut également imprimer sur des étiquettes pré-appliquées.</w:t>
      </w:r>
    </w:p>
    <w:p w:rsidR="00835BA6" w:rsidRPr="00835BA6" w:rsidRDefault="00835BA6" w:rsidP="00835BA6">
      <w:pPr>
        <w:pStyle w:val="PRBody"/>
        <w:rPr>
          <w:lang w:val="fr-FR"/>
        </w:rPr>
      </w:pPr>
      <w:r w:rsidRPr="00835BA6">
        <w:rPr>
          <w:lang w:val="fr-FR"/>
        </w:rPr>
        <w:t>Il utilise une seule cartouche d</w:t>
      </w:r>
      <w:r w:rsidR="0010629E">
        <w:rPr>
          <w:lang w:val="fr-FR"/>
        </w:rPr>
        <w:t>’</w:t>
      </w:r>
      <w:r w:rsidRPr="00835BA6">
        <w:rPr>
          <w:lang w:val="fr-FR"/>
        </w:rPr>
        <w:t>encre noire à base de solvant qui dure longtemps, sèche immédiatement, résiste à l</w:t>
      </w:r>
      <w:r w:rsidR="0010629E">
        <w:rPr>
          <w:lang w:val="fr-FR"/>
        </w:rPr>
        <w:t>’</w:t>
      </w:r>
      <w:r w:rsidRPr="00835BA6">
        <w:rPr>
          <w:lang w:val="fr-FR"/>
        </w:rPr>
        <w:t>eau, aux rayures et aux UV. Le temps de décapsulation, pendant lequel la cartouche peut rester à découvert, est supérieur à 24 heures, ce qui élimine les bouchons et la nécessité de boucher les têtes d</w:t>
      </w:r>
      <w:r w:rsidR="0010629E">
        <w:rPr>
          <w:lang w:val="fr-FR"/>
        </w:rPr>
        <w:t>’</w:t>
      </w:r>
      <w:r w:rsidRPr="00835BA6">
        <w:rPr>
          <w:lang w:val="fr-FR"/>
        </w:rPr>
        <w:t>impression pendant la nuit.</w:t>
      </w:r>
    </w:p>
    <w:p w:rsidR="00835BA6" w:rsidRPr="00835BA6" w:rsidRDefault="00835BA6" w:rsidP="00835BA6">
      <w:pPr>
        <w:pStyle w:val="PRBody"/>
        <w:rPr>
          <w:lang w:val="fr-FR"/>
        </w:rPr>
      </w:pPr>
      <w:r>
        <w:rPr>
          <w:lang w:val="fr-FR"/>
        </w:rPr>
        <w:t>« </w:t>
      </w:r>
      <w:r w:rsidRPr="00835BA6">
        <w:rPr>
          <w:lang w:val="fr-FR"/>
        </w:rPr>
        <w:t>AP-CODE, en combinaison avec les applicateurs d</w:t>
      </w:r>
      <w:r w:rsidR="0010629E">
        <w:rPr>
          <w:lang w:val="fr-FR"/>
        </w:rPr>
        <w:t>’</w:t>
      </w:r>
      <w:r w:rsidRPr="00835BA6">
        <w:rPr>
          <w:lang w:val="fr-FR"/>
        </w:rPr>
        <w:t>étiquettes AP360e et AP362e, élimine la nécessité d</w:t>
      </w:r>
      <w:r w:rsidR="0010629E">
        <w:rPr>
          <w:lang w:val="fr-FR"/>
        </w:rPr>
        <w:t>’</w:t>
      </w:r>
      <w:r w:rsidRPr="00835BA6">
        <w:rPr>
          <w:lang w:val="fr-FR"/>
        </w:rPr>
        <w:t>appliquer des étiquettes supplémentaires ou d</w:t>
      </w:r>
      <w:r w:rsidR="0010629E">
        <w:rPr>
          <w:lang w:val="fr-FR"/>
        </w:rPr>
        <w:t>’</w:t>
      </w:r>
      <w:r w:rsidRPr="00835BA6">
        <w:rPr>
          <w:lang w:val="fr-FR"/>
        </w:rPr>
        <w:t>utiliser des dispositifs de marquage manuel pour ajouter des codes de lot, des dates ou des textes à votre conteneur</w:t>
      </w:r>
      <w:r>
        <w:rPr>
          <w:lang w:val="fr-FR"/>
        </w:rPr>
        <w:t> »</w:t>
      </w:r>
      <w:r w:rsidRPr="00835BA6">
        <w:rPr>
          <w:lang w:val="fr-FR"/>
        </w:rPr>
        <w:t xml:space="preserve">, déclare </w:t>
      </w:r>
      <w:proofErr w:type="spellStart"/>
      <w:r w:rsidRPr="00835BA6">
        <w:rPr>
          <w:lang w:val="fr-FR"/>
        </w:rPr>
        <w:t>Lea</w:t>
      </w:r>
      <w:proofErr w:type="spellEnd"/>
      <w:r w:rsidRPr="00835BA6">
        <w:rPr>
          <w:lang w:val="fr-FR"/>
        </w:rPr>
        <w:t xml:space="preserve"> König, chef de produit pour les solutions </w:t>
      </w:r>
      <w:r w:rsidRPr="00835BA6">
        <w:rPr>
          <w:lang w:val="fr-FR"/>
        </w:rPr>
        <w:lastRenderedPageBreak/>
        <w:t>d</w:t>
      </w:r>
      <w:r w:rsidR="0010629E">
        <w:rPr>
          <w:lang w:val="fr-FR"/>
        </w:rPr>
        <w:t>’</w:t>
      </w:r>
      <w:r w:rsidRPr="00835BA6">
        <w:rPr>
          <w:lang w:val="fr-FR"/>
        </w:rPr>
        <w:t xml:space="preserve">étiquetage chez DTM </w:t>
      </w:r>
      <w:proofErr w:type="spellStart"/>
      <w:r w:rsidRPr="00835BA6">
        <w:rPr>
          <w:lang w:val="fr-FR"/>
        </w:rPr>
        <w:t>Print</w:t>
      </w:r>
      <w:proofErr w:type="spellEnd"/>
      <w:r w:rsidRPr="00835BA6">
        <w:rPr>
          <w:lang w:val="fr-FR"/>
        </w:rPr>
        <w:t xml:space="preserve">. </w:t>
      </w:r>
      <w:r>
        <w:rPr>
          <w:lang w:val="fr-FR"/>
        </w:rPr>
        <w:t>« </w:t>
      </w:r>
      <w:r w:rsidRPr="00835BA6">
        <w:rPr>
          <w:lang w:val="fr-FR"/>
        </w:rPr>
        <w:t>C</w:t>
      </w:r>
      <w:r w:rsidR="0010629E">
        <w:rPr>
          <w:lang w:val="fr-FR"/>
        </w:rPr>
        <w:t>’</w:t>
      </w:r>
      <w:r w:rsidRPr="00835BA6">
        <w:rPr>
          <w:lang w:val="fr-FR"/>
        </w:rPr>
        <w:t>est un énorme avantage pour nos clients, car cela augmente considérablement leur efficacité de production.</w:t>
      </w:r>
      <w:r>
        <w:rPr>
          <w:lang w:val="fr-FR"/>
        </w:rPr>
        <w:t> »</w:t>
      </w:r>
    </w:p>
    <w:p w:rsidR="00835BA6" w:rsidRPr="00835BA6" w:rsidRDefault="00835BA6" w:rsidP="00835BA6">
      <w:pPr>
        <w:pStyle w:val="PRBody"/>
        <w:rPr>
          <w:lang w:val="fr-FR"/>
        </w:rPr>
      </w:pPr>
      <w:r w:rsidRPr="00835BA6">
        <w:rPr>
          <w:lang w:val="fr-FR"/>
        </w:rPr>
        <w:t>L</w:t>
      </w:r>
      <w:r w:rsidR="0010629E">
        <w:rPr>
          <w:lang w:val="fr-FR"/>
        </w:rPr>
        <w:t>’</w:t>
      </w:r>
      <w:r w:rsidRPr="00835BA6">
        <w:rPr>
          <w:lang w:val="fr-FR"/>
        </w:rPr>
        <w:t>AP-CODE est vendu au prix de 1 280 € (</w:t>
      </w:r>
      <w:r>
        <w:rPr>
          <w:lang w:val="fr-FR"/>
        </w:rPr>
        <w:t>PDSF</w:t>
      </w:r>
      <w:r w:rsidRPr="00835BA6">
        <w:rPr>
          <w:lang w:val="fr-FR"/>
        </w:rPr>
        <w:t>) et est disponible auprès de DTM</w:t>
      </w:r>
      <w:r w:rsidR="008F08AD">
        <w:rPr>
          <w:lang w:val="fr-FR"/>
        </w:rPr>
        <w:t> </w:t>
      </w:r>
      <w:proofErr w:type="spellStart"/>
      <w:r w:rsidRPr="00835BA6">
        <w:rPr>
          <w:lang w:val="fr-FR"/>
        </w:rPr>
        <w:t>Print</w:t>
      </w:r>
      <w:proofErr w:type="spellEnd"/>
      <w:r w:rsidRPr="00835BA6">
        <w:rPr>
          <w:lang w:val="fr-FR"/>
        </w:rPr>
        <w:t xml:space="preserve"> ou des partenaires agréés de DTM </w:t>
      </w:r>
      <w:proofErr w:type="spellStart"/>
      <w:r w:rsidRPr="00835BA6">
        <w:rPr>
          <w:lang w:val="fr-FR"/>
        </w:rPr>
        <w:t>Print</w:t>
      </w:r>
      <w:proofErr w:type="spellEnd"/>
      <w:r w:rsidRPr="00835BA6">
        <w:rPr>
          <w:lang w:val="fr-FR"/>
        </w:rPr>
        <w:t xml:space="preserve"> en Europe, au Moyen-Orient et en Afrique.</w:t>
      </w:r>
    </w:p>
    <w:p w:rsidR="00835BA6" w:rsidRPr="00913C19" w:rsidRDefault="00835BA6" w:rsidP="00835BA6">
      <w:pPr>
        <w:pStyle w:val="PRBody"/>
        <w:rPr>
          <w:lang w:val="fr-FR"/>
        </w:rPr>
      </w:pPr>
      <w:r w:rsidRPr="00835BA6">
        <w:rPr>
          <w:lang w:val="fr-FR"/>
        </w:rPr>
        <w:t>Des informations sur les produits AP-CODE et les applicateurs d</w:t>
      </w:r>
      <w:r w:rsidR="0010629E">
        <w:rPr>
          <w:lang w:val="fr-FR"/>
        </w:rPr>
        <w:t>’</w:t>
      </w:r>
      <w:r w:rsidRPr="00835BA6">
        <w:rPr>
          <w:lang w:val="fr-FR"/>
        </w:rPr>
        <w:t xml:space="preserve">étiquettes de la série AP sont disponibles sur </w:t>
      </w:r>
      <w:r w:rsidRPr="00913C19">
        <w:rPr>
          <w:lang w:val="fr-FR"/>
        </w:rPr>
        <w:t xml:space="preserve">disponibles sur </w:t>
      </w:r>
      <w:hyperlink r:id="rId11" w:history="1">
        <w:r w:rsidRPr="00913C19">
          <w:rPr>
            <w:rStyle w:val="Hyperlink"/>
            <w:szCs w:val="23"/>
            <w:u w:val="none"/>
            <w:lang w:val="fr-FR"/>
          </w:rPr>
          <w:t>dtm-print.eu</w:t>
        </w:r>
      </w:hyperlink>
      <w:r w:rsidRPr="00913C19">
        <w:rPr>
          <w:lang w:val="fr-FR"/>
        </w:rPr>
        <w:t xml:space="preserve">. Suivez DTM </w:t>
      </w:r>
      <w:proofErr w:type="spellStart"/>
      <w:r w:rsidRPr="00913C19">
        <w:rPr>
          <w:lang w:val="fr-FR"/>
        </w:rPr>
        <w:t>Print</w:t>
      </w:r>
      <w:proofErr w:type="spellEnd"/>
      <w:r w:rsidRPr="00913C19">
        <w:rPr>
          <w:lang w:val="fr-FR"/>
        </w:rPr>
        <w:t xml:space="preserve"> sur Facebook à </w:t>
      </w:r>
      <w:hyperlink r:id="rId12">
        <w:r w:rsidRPr="00913C19">
          <w:rPr>
            <w:rStyle w:val="LienInternet"/>
            <w:szCs w:val="23"/>
            <w:u w:val="none"/>
            <w:lang w:val="fr-FR"/>
          </w:rPr>
          <w:t>facebook.com/dtm.print.1986/</w:t>
        </w:r>
      </w:hyperlink>
      <w:r w:rsidRPr="00913C19">
        <w:rPr>
          <w:lang w:val="fr-FR"/>
        </w:rPr>
        <w:t xml:space="preserve"> et sur Twitter à </w:t>
      </w:r>
      <w:hyperlink r:id="rId13">
        <w:r w:rsidRPr="00913C19">
          <w:rPr>
            <w:rStyle w:val="LienInternet"/>
            <w:szCs w:val="23"/>
            <w:u w:val="none"/>
            <w:lang w:val="fr-FR"/>
          </w:rPr>
          <w:t>twitter.com/</w:t>
        </w:r>
        <w:proofErr w:type="spellStart"/>
        <w:r w:rsidRPr="00913C19">
          <w:rPr>
            <w:rStyle w:val="LienInternet"/>
            <w:szCs w:val="23"/>
            <w:u w:val="none"/>
            <w:lang w:val="fr-FR"/>
          </w:rPr>
          <w:t>DTM_Print</w:t>
        </w:r>
        <w:proofErr w:type="spellEnd"/>
      </w:hyperlink>
      <w:hyperlink r:id="rId14">
        <w:r w:rsidRPr="00913C19">
          <w:rPr>
            <w:rStyle w:val="LienInternet"/>
            <w:szCs w:val="23"/>
            <w:lang w:val="fr-FR"/>
          </w:rPr>
          <w:t>_</w:t>
        </w:r>
      </w:hyperlink>
      <w:r w:rsidRPr="00913C19">
        <w:rPr>
          <w:lang w:val="fr-FR"/>
        </w:rPr>
        <w:t>.</w:t>
      </w:r>
    </w:p>
    <w:p w:rsidR="00AA3F60" w:rsidRPr="00835BA6" w:rsidRDefault="00835BA6" w:rsidP="00835BA6">
      <w:pPr>
        <w:pStyle w:val="PRBody"/>
        <w:rPr>
          <w:lang w:val="fr-FR"/>
        </w:rPr>
      </w:pPr>
      <w:r w:rsidRPr="00913C19">
        <w:rPr>
          <w:lang w:val="fr-FR"/>
        </w:rPr>
        <w:t>### la fin ###</w:t>
      </w:r>
    </w:p>
    <w:sectPr w:rsidR="00AA3F60" w:rsidRPr="00835BA6" w:rsidSect="00F204DD">
      <w:headerReference w:type="default" r:id="rId15"/>
      <w:footerReference w:type="default" r:id="rId16"/>
      <w:pgSz w:w="11906" w:h="16838"/>
      <w:pgMar w:top="1440" w:right="1604" w:bottom="1758" w:left="1797" w:header="709" w:footer="488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CAD" w:rsidRDefault="000F5CAD">
      <w:r>
        <w:separator/>
      </w:r>
    </w:p>
  </w:endnote>
  <w:endnote w:type="continuationSeparator" w:id="0">
    <w:p w:rsidR="000F5CAD" w:rsidRDefault="000F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73D1" w:rsidRPr="00616ACD" w:rsidRDefault="00BA73D1" w:rsidP="00AE1C2E">
    <w:pPr>
      <w:pStyle w:val="PRFooter"/>
      <w:rPr>
        <w:rStyle w:val="Kommentarzeichen"/>
        <w:szCs w:val="16"/>
        <w:lang w:val="en-US"/>
      </w:rPr>
    </w:pPr>
    <w:r w:rsidRPr="00616ACD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D604F7C" wp14:editId="12D5F8C1">
              <wp:simplePos x="0" y="0"/>
              <wp:positionH relativeFrom="column">
                <wp:posOffset>635</wp:posOffset>
              </wp:positionH>
              <wp:positionV relativeFrom="paragraph">
                <wp:posOffset>95250</wp:posOffset>
              </wp:positionV>
              <wp:extent cx="5461635" cy="1270"/>
              <wp:effectExtent l="0" t="0" r="13335" b="12700"/>
              <wp:wrapNone/>
              <wp:docPr id="2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0840" cy="0"/>
                      </a:xfrm>
                      <a:prstGeom prst="line">
                        <a:avLst/>
                      </a:prstGeom>
                      <a:ln w="936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01C4A" id="Gerade Verbindung 3" o:spid="_x0000_s1026" style="position:absolute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7.5pt" to="430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" strokecolor="gray [1629]" strokeweight=".26mm"/>
          </w:pict>
        </mc:Fallback>
      </mc:AlternateContent>
    </w:r>
  </w:p>
  <w:p w:rsidR="00BA73D1" w:rsidRPr="00616ACD" w:rsidRDefault="00BA73D1" w:rsidP="00AE1C2E">
    <w:pPr>
      <w:pStyle w:val="PRFooter"/>
      <w:rPr>
        <w:rFonts w:eastAsia="Cambria" w:cs="Helvetica"/>
        <w:b/>
        <w:lang w:val="fr-FR"/>
      </w:rPr>
    </w:pPr>
    <w:r w:rsidRPr="00616ACD">
      <w:rPr>
        <w:rFonts w:eastAsia="Cambria" w:cs="Book Antiqua"/>
        <w:b/>
        <w:bCs/>
        <w:lang w:val="fr-FR"/>
      </w:rPr>
      <w:t xml:space="preserve">A propos de DTM </w:t>
    </w:r>
    <w:proofErr w:type="spellStart"/>
    <w:r w:rsidRPr="00616ACD">
      <w:rPr>
        <w:rFonts w:eastAsia="Cambria" w:cs="Book Antiqua"/>
        <w:b/>
        <w:bCs/>
        <w:lang w:val="fr-FR"/>
      </w:rPr>
      <w:t>Print</w:t>
    </w:r>
    <w:proofErr w:type="spellEnd"/>
  </w:p>
  <w:p w:rsidR="00616ACD" w:rsidRDefault="00BA73D1" w:rsidP="00AE1C2E">
    <w:pPr>
      <w:pStyle w:val="PRFooter"/>
      <w:rPr>
        <w:rFonts w:eastAsia="Cambria" w:cs="Book Antiqua"/>
        <w:bCs/>
        <w:lang w:val="fr-FR"/>
      </w:rPr>
    </w:pPr>
    <w:r w:rsidRPr="00616ACD">
      <w:rPr>
        <w:lang w:val="fr-FR"/>
      </w:rPr>
      <w:t xml:space="preserve">DTM </w:t>
    </w:r>
    <w:proofErr w:type="spellStart"/>
    <w:r w:rsidRPr="00616ACD">
      <w:rPr>
        <w:lang w:val="fr-FR"/>
      </w:rPr>
      <w:t>Print</w:t>
    </w:r>
    <w:proofErr w:type="spellEnd"/>
    <w:r w:rsidRPr="00616ACD">
      <w:rPr>
        <w:lang w:val="fr-FR"/>
      </w:rPr>
      <w:t>, membre du groupe DTM, est un OEM international et un fournisseur de solutions basé en Allemagne. Fondée en 1986, l</w:t>
    </w:r>
    <w:r w:rsidR="0010629E">
      <w:rPr>
        <w:lang w:val="fr-FR"/>
      </w:rPr>
      <w:t>’</w:t>
    </w:r>
    <w:r w:rsidRPr="00616ACD">
      <w:rPr>
        <w:lang w:val="fr-FR"/>
      </w:rPr>
      <w:t>entreprise est un pionnier de l</w:t>
    </w:r>
    <w:r w:rsidR="0010629E">
      <w:rPr>
        <w:lang w:val="fr-FR"/>
      </w:rPr>
      <w:t>’</w:t>
    </w:r>
    <w:r w:rsidRPr="00616ACD">
      <w:rPr>
        <w:lang w:val="fr-FR"/>
      </w:rPr>
      <w:t>impression spécialisée et possède une expérience dans le développement de services d</w:t>
    </w:r>
    <w:r w:rsidR="0010629E">
      <w:rPr>
        <w:lang w:val="fr-FR"/>
      </w:rPr>
      <w:t>’</w:t>
    </w:r>
    <w:r w:rsidRPr="00616ACD">
      <w:rPr>
        <w:lang w:val="fr-FR"/>
      </w:rPr>
      <w:t xml:space="preserve">impression individuels depuis plus de trois décennies. </w:t>
    </w:r>
    <w:r w:rsidRPr="00616ACD">
      <w:rPr>
        <w:rFonts w:eastAsia="Cambria" w:cs="Book Antiqua"/>
        <w:bCs/>
        <w:lang w:val="fr-FR"/>
      </w:rPr>
      <w:t xml:space="preserve">Outre ses propres produits, </w:t>
    </w:r>
    <w:r w:rsidR="000D586C">
      <w:rPr>
        <w:rFonts w:eastAsia="Cambria" w:cs="Book Antiqua"/>
        <w:bCs/>
        <w:lang w:val="fr-FR"/>
      </w:rPr>
      <w:t xml:space="preserve">DTM </w:t>
    </w:r>
    <w:proofErr w:type="spellStart"/>
    <w:r w:rsidR="000D586C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collabore étroitement avec des fabricants renommés afin de fournir la meilleure solution d</w:t>
    </w:r>
    <w:r w:rsidR="0010629E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impression possible.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 vend ses produits et services par l</w:t>
    </w:r>
    <w:r w:rsidR="0010629E">
      <w:rPr>
        <w:lang w:val="fr-FR"/>
      </w:rPr>
      <w:t>’</w:t>
    </w:r>
    <w:r w:rsidRPr="00616ACD">
      <w:rPr>
        <w:rFonts w:eastAsia="Cambria" w:cs="Book Antiqua"/>
        <w:bCs/>
        <w:lang w:val="fr-FR"/>
      </w:rPr>
      <w:t>intermédiaire de revendeurs et de distributeurs agréés en Europe, au Moyen-Orient et en Afrique.</w:t>
    </w:r>
    <w:r w:rsidR="00616ACD" w:rsidRPr="00616ACD">
      <w:rPr>
        <w:rFonts w:eastAsia="Cambria" w:cs="Book Antiqua"/>
        <w:bCs/>
        <w:lang w:val="fr-FR"/>
      </w:rPr>
      <w:t xml:space="preserve"> </w:t>
    </w:r>
  </w:p>
  <w:p w:rsidR="00BA73D1" w:rsidRPr="00AE1C2E" w:rsidRDefault="00BA73D1" w:rsidP="00AE1C2E">
    <w:pPr>
      <w:pStyle w:val="PRFooter"/>
      <w:rPr>
        <w:rFonts w:eastAsia="Cambria" w:cs="Book Antiqua"/>
        <w:bCs/>
        <w:szCs w:val="18"/>
        <w:lang w:val="fr-FR"/>
      </w:rPr>
    </w:pPr>
    <w:r w:rsidRPr="00616ACD">
      <w:rPr>
        <w:rFonts w:eastAsia="Cambria" w:cs="Book Antiqua"/>
        <w:bCs/>
        <w:lang w:val="fr-FR"/>
      </w:rPr>
      <w:t>Pour plus d</w:t>
    </w:r>
    <w:r w:rsidR="0010629E">
      <w:rPr>
        <w:rFonts w:eastAsia="Cambria" w:cs="Book Antiqua"/>
        <w:bCs/>
        <w:lang w:val="fr-FR"/>
      </w:rPr>
      <w:t>’</w:t>
    </w:r>
    <w:r w:rsidRPr="00616ACD">
      <w:rPr>
        <w:rFonts w:eastAsia="Cambria" w:cs="Book Antiqua"/>
        <w:bCs/>
        <w:lang w:val="fr-FR"/>
      </w:rPr>
      <w:t xml:space="preserve">informations sur DTM </w:t>
    </w:r>
    <w:proofErr w:type="spellStart"/>
    <w:r w:rsidRPr="00616ACD">
      <w:rPr>
        <w:rFonts w:eastAsia="Cambria" w:cs="Book Antiqua"/>
        <w:bCs/>
        <w:lang w:val="fr-FR"/>
      </w:rPr>
      <w:t>Print</w:t>
    </w:r>
    <w:proofErr w:type="spellEnd"/>
    <w:r w:rsidRPr="00616ACD">
      <w:rPr>
        <w:rFonts w:eastAsia="Cambria" w:cs="Book Antiqua"/>
        <w:bCs/>
        <w:lang w:val="fr-FR"/>
      </w:rPr>
      <w:t xml:space="preserve">, son historique et ses </w:t>
    </w:r>
    <w:r w:rsidRPr="00AE1C2E">
      <w:rPr>
        <w:rFonts w:eastAsia="Cambria" w:cs="Book Antiqua"/>
        <w:bCs/>
        <w:szCs w:val="18"/>
        <w:lang w:val="fr-FR"/>
      </w:rPr>
      <w:t xml:space="preserve">produits, </w:t>
    </w:r>
    <w:r w:rsidRPr="00AE1C2E">
      <w:rPr>
        <w:rFonts w:eastAsia="Cambria"/>
        <w:szCs w:val="18"/>
        <w:lang w:val="fr-FR"/>
      </w:rPr>
      <w:t xml:space="preserve">rendez-vous sur </w:t>
    </w:r>
    <w:hyperlink r:id="rId1">
      <w:r w:rsidRPr="00AE1C2E">
        <w:rPr>
          <w:rFonts w:eastAsia="Cambria" w:cs="Book Antiqua"/>
          <w:bCs/>
          <w:szCs w:val="18"/>
          <w:lang w:val="fr-FR"/>
        </w:rPr>
        <w:t>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 ou contactez DTM </w:t>
    </w:r>
    <w:proofErr w:type="spellStart"/>
    <w:r w:rsidRPr="00AE1C2E">
      <w:rPr>
        <w:rFonts w:eastAsia="Cambria" w:cs="Book Antiqua"/>
        <w:bCs/>
        <w:szCs w:val="18"/>
        <w:lang w:val="fr-FR"/>
      </w:rPr>
      <w:t>Print</w:t>
    </w:r>
    <w:proofErr w:type="spellEnd"/>
    <w:r w:rsidRPr="00AE1C2E">
      <w:rPr>
        <w:rFonts w:eastAsia="Cambria" w:cs="Book Antiqua"/>
        <w:bCs/>
        <w:szCs w:val="18"/>
        <w:lang w:val="fr-FR"/>
      </w:rPr>
      <w:t xml:space="preserve"> en Allemagne par téléphone au +49 611 927770 </w:t>
    </w:r>
    <w:r w:rsidRPr="00AE1C2E">
      <w:rPr>
        <w:szCs w:val="18"/>
        <w:lang w:val="fr-FR"/>
      </w:rPr>
      <w:t xml:space="preserve">ou par e-mail à </w:t>
    </w:r>
    <w:hyperlink r:id="rId2">
      <w:r w:rsidRPr="00AE1C2E">
        <w:rPr>
          <w:rStyle w:val="LienInternet"/>
          <w:rFonts w:eastAsia="Cambria" w:cs="Book Antiqua"/>
          <w:bCs/>
          <w:color w:val="auto"/>
          <w:szCs w:val="18"/>
          <w:u w:val="none"/>
          <w:lang w:val="fr-FR"/>
        </w:rPr>
        <w:t>sales@dtm-print.eu</w:t>
      </w:r>
    </w:hyperlink>
    <w:r w:rsidRPr="00AE1C2E">
      <w:rPr>
        <w:rFonts w:eastAsia="Cambria" w:cs="Book Antiqua"/>
        <w:bCs/>
        <w:szCs w:val="18"/>
        <w:lang w:val="fr-FR"/>
      </w:rPr>
      <w:t xml:space="preserve">. </w:t>
    </w:r>
    <w:r w:rsidRPr="00AE1C2E">
      <w:rPr>
        <w:szCs w:val="18"/>
        <w:lang w:val="fr-FR"/>
      </w:rPr>
      <w:t xml:space="preserve">En France, </w:t>
    </w:r>
    <w:r w:rsidRPr="00AE1C2E">
      <w:rPr>
        <w:rFonts w:eastAsia="Cambria"/>
        <w:szCs w:val="18"/>
        <w:lang w:val="fr-FR"/>
      </w:rPr>
      <w:t xml:space="preserve">contactez </w:t>
    </w:r>
    <w:r w:rsidRPr="00AE1C2E">
      <w:rPr>
        <w:szCs w:val="18"/>
        <w:lang w:val="fr-FR"/>
      </w:rPr>
      <w:t xml:space="preserve">DTM </w:t>
    </w:r>
    <w:proofErr w:type="spellStart"/>
    <w:r w:rsidRPr="00AE1C2E">
      <w:rPr>
        <w:szCs w:val="18"/>
        <w:lang w:val="fr-FR"/>
      </w:rPr>
      <w:t>Print</w:t>
    </w:r>
    <w:proofErr w:type="spellEnd"/>
    <w:r w:rsidRPr="00AE1C2E">
      <w:rPr>
        <w:szCs w:val="18"/>
        <w:lang w:val="fr-FR"/>
      </w:rPr>
      <w:t xml:space="preserve"> par téléphone au +33 </w:t>
    </w:r>
    <w:r w:rsidRPr="00AE1C2E">
      <w:rPr>
        <w:rFonts w:eastAsia="Cambria"/>
        <w:szCs w:val="18"/>
        <w:lang w:val="fr-FR"/>
      </w:rPr>
      <w:t xml:space="preserve">951 681010 </w:t>
    </w:r>
    <w:r w:rsidRPr="00AE1C2E">
      <w:rPr>
        <w:szCs w:val="18"/>
        <w:lang w:val="fr-FR"/>
      </w:rPr>
      <w:t>ou par e</w:t>
    </w:r>
    <w:r w:rsidR="00AA3F60">
      <w:rPr>
        <w:szCs w:val="18"/>
        <w:lang w:val="fr-FR"/>
      </w:rPr>
      <w:t>-</w:t>
    </w:r>
    <w:r w:rsidRPr="00AE1C2E">
      <w:rPr>
        <w:szCs w:val="18"/>
        <w:lang w:val="fr-FR"/>
      </w:rPr>
      <w:t xml:space="preserve">mail à </w:t>
    </w:r>
    <w:hyperlink r:id="rId3">
      <w:r w:rsidRPr="00AE1C2E">
        <w:rPr>
          <w:rStyle w:val="LienInternet"/>
          <w:color w:val="auto"/>
          <w:szCs w:val="18"/>
          <w:u w:val="none"/>
          <w:lang w:val="fr-FR"/>
        </w:rPr>
        <w:t>djouandeau@dtm-print.eu</w:t>
      </w:r>
    </w:hyperlink>
    <w:r w:rsidRPr="00AE1C2E">
      <w:rPr>
        <w:rStyle w:val="LienInternet"/>
        <w:color w:val="000000"/>
        <w:szCs w:val="18"/>
        <w:u w:val="none"/>
        <w:lang w:val="fr-FR"/>
      </w:rPr>
      <w:t>.</w:t>
    </w:r>
  </w:p>
  <w:p w:rsidR="00816ACA" w:rsidRPr="00616ACD" w:rsidRDefault="00BA73D1" w:rsidP="00AE1C2E">
    <w:pPr>
      <w:pStyle w:val="PRFooter"/>
      <w:rPr>
        <w:lang w:val="fr-FR"/>
      </w:rPr>
    </w:pPr>
    <w:r w:rsidRPr="00AE1C2E">
      <w:rPr>
        <w:szCs w:val="18"/>
        <w:lang w:val="fr-FR"/>
      </w:rPr>
      <w:t xml:space="preserve">Remarque aux éditeurs : </w:t>
    </w:r>
    <w:r w:rsidRPr="00AE1C2E">
      <w:rPr>
        <w:rFonts w:eastAsia="Cambria" w:cs="Book Antiqua"/>
        <w:bCs/>
        <w:szCs w:val="18"/>
        <w:lang w:val="fr-FR"/>
      </w:rPr>
      <w:t>Toutes les marques commerciales sont la propriété</w:t>
    </w:r>
    <w:r w:rsidRPr="00616ACD">
      <w:rPr>
        <w:rFonts w:eastAsia="Cambria" w:cs="Book Antiqua"/>
        <w:bCs/>
        <w:lang w:val="fr-FR"/>
      </w:rPr>
      <w:t xml:space="preserve"> de leurs sociétés respectives.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CAD" w:rsidRDefault="000F5CAD">
      <w:r>
        <w:separator/>
      </w:r>
    </w:p>
  </w:footnote>
  <w:footnote w:type="continuationSeparator" w:id="0">
    <w:p w:rsidR="000F5CAD" w:rsidRDefault="000F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6C11" w:rsidRPr="00016C11" w:rsidRDefault="00A41EFB" w:rsidP="00016C11">
    <w:pPr>
      <w:pStyle w:val="PRHeader"/>
      <w:rPr>
        <w:lang w:val="fr-FR"/>
      </w:rPr>
    </w:pPr>
    <w:r w:rsidRPr="00016C11">
      <w:rPr>
        <w:lang w:val="fr-FR"/>
      </w:rPr>
      <w:t xml:space="preserve">Page </w:t>
    </w:r>
    <w:r w:rsidRPr="00016C11">
      <w:rPr>
        <w:lang w:val="fr-FR"/>
      </w:rPr>
      <w:fldChar w:fldCharType="begin"/>
    </w:r>
    <w:r w:rsidRPr="00016C11">
      <w:rPr>
        <w:lang w:val="fr-FR"/>
      </w:rPr>
      <w:instrText>PAGE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 xml:space="preserve"> sur </w:t>
    </w:r>
    <w:r w:rsidRPr="00016C11">
      <w:rPr>
        <w:lang w:val="fr-FR"/>
      </w:rPr>
      <w:fldChar w:fldCharType="begin"/>
    </w:r>
    <w:r w:rsidRPr="00016C11">
      <w:rPr>
        <w:lang w:val="fr-FR"/>
      </w:rPr>
      <w:instrText>NUMPAGES</w:instrText>
    </w:r>
    <w:r w:rsidRPr="00016C11">
      <w:rPr>
        <w:lang w:val="fr-FR"/>
      </w:rPr>
      <w:fldChar w:fldCharType="separate"/>
    </w:r>
    <w:r w:rsidRPr="00016C11">
      <w:rPr>
        <w:lang w:val="fr-FR"/>
      </w:rPr>
      <w:t>3</w:t>
    </w:r>
    <w:r w:rsidRPr="00016C11">
      <w:rPr>
        <w:lang w:val="fr-FR"/>
      </w:rPr>
      <w:fldChar w:fldCharType="end"/>
    </w:r>
    <w:r w:rsidRPr="00016C11">
      <w:rPr>
        <w:lang w:val="fr-FR"/>
      </w:rPr>
      <w:tab/>
    </w:r>
    <w:r w:rsidRPr="00016C11">
      <w:rPr>
        <w:lang w:val="fr-FR"/>
      </w:rPr>
      <w:tab/>
    </w:r>
    <w:r w:rsidRPr="00016C11">
      <w:rPr>
        <w:lang w:val="fr-FR"/>
      </w:rPr>
      <w:tab/>
    </w:r>
    <w:r w:rsidR="00835BA6">
      <w:rPr>
        <w:lang w:val="fr-FR"/>
      </w:rPr>
      <w:t>AP-CODE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6119"/>
    <w:multiLevelType w:val="multilevel"/>
    <w:tmpl w:val="7AAA2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7C64BB"/>
    <w:multiLevelType w:val="multilevel"/>
    <w:tmpl w:val="401E4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1F0FFD"/>
    <w:multiLevelType w:val="multilevel"/>
    <w:tmpl w:val="2ABE35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711253">
    <w:abstractNumId w:val="0"/>
  </w:num>
  <w:num w:numId="2" w16cid:durableId="30375552">
    <w:abstractNumId w:val="2"/>
  </w:num>
  <w:num w:numId="3" w16cid:durableId="166916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9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A6"/>
    <w:rsid w:val="00016C11"/>
    <w:rsid w:val="000245B7"/>
    <w:rsid w:val="0003129C"/>
    <w:rsid w:val="00032865"/>
    <w:rsid w:val="000C0888"/>
    <w:rsid w:val="000D586C"/>
    <w:rsid w:val="000F5CAD"/>
    <w:rsid w:val="0010629E"/>
    <w:rsid w:val="001141FB"/>
    <w:rsid w:val="002131DF"/>
    <w:rsid w:val="0023045D"/>
    <w:rsid w:val="00341311"/>
    <w:rsid w:val="003845DF"/>
    <w:rsid w:val="0045453B"/>
    <w:rsid w:val="00480A6C"/>
    <w:rsid w:val="00522EC2"/>
    <w:rsid w:val="005322CE"/>
    <w:rsid w:val="005A3A15"/>
    <w:rsid w:val="005E7122"/>
    <w:rsid w:val="00616ACD"/>
    <w:rsid w:val="006B561B"/>
    <w:rsid w:val="00816ACA"/>
    <w:rsid w:val="00835BA6"/>
    <w:rsid w:val="00850598"/>
    <w:rsid w:val="0087268B"/>
    <w:rsid w:val="008A3F6C"/>
    <w:rsid w:val="008F08AD"/>
    <w:rsid w:val="0095137A"/>
    <w:rsid w:val="009801D2"/>
    <w:rsid w:val="00A41EFB"/>
    <w:rsid w:val="00AA3F60"/>
    <w:rsid w:val="00AB204E"/>
    <w:rsid w:val="00AE1C2E"/>
    <w:rsid w:val="00B9435A"/>
    <w:rsid w:val="00BA73D1"/>
    <w:rsid w:val="00C17BAC"/>
    <w:rsid w:val="00CD33FF"/>
    <w:rsid w:val="00D245D1"/>
    <w:rsid w:val="00DA13A5"/>
    <w:rsid w:val="00DF0FE0"/>
    <w:rsid w:val="00E14FA0"/>
    <w:rsid w:val="00E634EF"/>
    <w:rsid w:val="00EC6526"/>
    <w:rsid w:val="00ED2D6A"/>
    <w:rsid w:val="00F204DD"/>
    <w:rsid w:val="00F40599"/>
    <w:rsid w:val="00F828BE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A7084"/>
  <w15:docId w15:val="{B7F0AA84-8E51-A546-8646-B0D9098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qFormat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15479B"/>
    <w:rPr>
      <w:rFonts w:ascii="Book Antiqua" w:eastAsia="Times New Roman" w:hAnsi="Book Antiqua" w:cs="Times New Roman"/>
      <w:b/>
      <w:szCs w:val="20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enInternet">
    <w:name w:val="Lien Internet"/>
    <w:basedOn w:val="Absatz-Standardschriftart"/>
    <w:rsid w:val="0015479B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qFormat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qFormat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qFormat/>
    <w:rsid w:val="00145ADB"/>
    <w:rPr>
      <w:sz w:val="16"/>
    </w:rPr>
  </w:style>
  <w:style w:type="character" w:styleId="Seitenzahl">
    <w:name w:val="page number"/>
    <w:basedOn w:val="Absatz-Standardschriftart"/>
    <w:qFormat/>
    <w:rsid w:val="00145ADB"/>
  </w:style>
  <w:style w:type="character" w:customStyle="1" w:styleId="berschrift5Zchn">
    <w:name w:val="Überschrift 5 Zchn"/>
    <w:basedOn w:val="Absatz-Standardschriftart"/>
    <w:qFormat/>
    <w:rsid w:val="00B50B2D"/>
    <w:rPr>
      <w:rFonts w:ascii="Book Antiqua" w:eastAsia="Times New Roman" w:hAnsi="Book Antiqua"/>
      <w:b/>
      <w:sz w:val="23"/>
      <w:lang w:val="en-US"/>
    </w:rPr>
  </w:style>
  <w:style w:type="character" w:customStyle="1" w:styleId="PRHeading1Char">
    <w:name w:val="PR Heading 1 Char"/>
    <w:basedOn w:val="berschrift1Zchn"/>
    <w:link w:val="PRHeading1"/>
    <w:qFormat/>
    <w:rsid w:val="006066D9"/>
    <w:rPr>
      <w:rFonts w:ascii="Book Antiqua" w:eastAsia="Times New Roman" w:hAnsi="Book Antiqua" w:cs="Times New Roman"/>
      <w:b/>
      <w:sz w:val="26"/>
      <w:szCs w:val="26"/>
      <w:lang w:val="fr-FR"/>
    </w:rPr>
  </w:style>
  <w:style w:type="character" w:customStyle="1" w:styleId="berschrift2Zchn">
    <w:name w:val="Überschrift 2 Zchn"/>
    <w:basedOn w:val="Absatz-Standardschriftart"/>
    <w:qFormat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qFormat/>
    <w:rsid w:val="00242227"/>
    <w:rPr>
      <w:rFonts w:ascii="Book Antiqua" w:eastAsia="Times New Roman" w:hAnsi="Book Antiqua"/>
      <w:i/>
      <w:sz w:val="23"/>
      <w:szCs w:val="23"/>
      <w:lang w:val="fr-FR"/>
    </w:rPr>
  </w:style>
  <w:style w:type="character" w:customStyle="1" w:styleId="PRFooterChar">
    <w:name w:val="PR Footer Char"/>
    <w:basedOn w:val="FuzeileZchn"/>
    <w:link w:val="PRFooter"/>
    <w:qFormat/>
    <w:rsid w:val="00795E0D"/>
    <w:rPr>
      <w:rFonts w:ascii="Book Antiqua" w:eastAsia="Times New Roman" w:hAnsi="Book Antiqua" w:cs="Times New Roman"/>
      <w:sz w:val="18"/>
      <w:szCs w:val="23"/>
      <w:lang w:val="en-US"/>
    </w:rPr>
  </w:style>
  <w:style w:type="character" w:customStyle="1" w:styleId="PRHeaderChar">
    <w:name w:val="PR Header Char"/>
    <w:basedOn w:val="KopfzeileZchn"/>
    <w:link w:val="PRHeader"/>
    <w:qFormat/>
    <w:rsid w:val="00016C11"/>
    <w:rPr>
      <w:rFonts w:ascii="Book Antiqua" w:eastAsia="Times New Roman" w:hAnsi="Book Antiqua" w:cs="Times New Roman"/>
      <w:sz w:val="18"/>
      <w:szCs w:val="20"/>
      <w:lang w:val="en-US"/>
    </w:rPr>
  </w:style>
  <w:style w:type="character" w:customStyle="1" w:styleId="LienInternetvisit">
    <w:name w:val="Lien Internet visité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qFormat/>
    <w:rsid w:val="004F103F"/>
    <w:rPr>
      <w:rFonts w:ascii="Arial" w:hAnsi="Arial" w:cs="Arial"/>
      <w:b/>
      <w:bCs/>
      <w:sz w:val="27"/>
      <w:szCs w:val="27"/>
    </w:rPr>
  </w:style>
  <w:style w:type="character" w:customStyle="1" w:styleId="KommentartextZchn">
    <w:name w:val="Kommentartext Zchn"/>
    <w:basedOn w:val="Absatz-Standardschriftart"/>
    <w:link w:val="Kommentartext"/>
    <w:qFormat/>
    <w:rsid w:val="00DD54E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KommentarthemaZchn">
    <w:name w:val="Kommentarthema Zchn"/>
    <w:basedOn w:val="KommentartextZchn"/>
    <w:link w:val="Kommentarthema"/>
    <w:qFormat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qFormat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2A35D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943F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qFormat/>
    <w:rsid w:val="00746977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paragraph" w:customStyle="1" w:styleId="PRBody">
    <w:name w:val="PR Body"/>
    <w:basedOn w:val="Standard"/>
    <w:next w:val="Standard"/>
    <w:autoRedefine/>
    <w:qFormat/>
    <w:rsid w:val="00016C11"/>
    <w:pPr>
      <w:spacing w:after="200"/>
      <w:jc w:val="both"/>
    </w:pPr>
    <w:rPr>
      <w:rFonts w:ascii="Book Antiqua" w:hAnsi="Book Antiqua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6066D9"/>
    <w:pPr>
      <w:spacing w:before="120" w:after="200"/>
      <w:jc w:val="center"/>
    </w:pPr>
    <w:rPr>
      <w:sz w:val="26"/>
      <w:szCs w:val="26"/>
      <w:lang w:val="fr-FR"/>
    </w:rPr>
  </w:style>
  <w:style w:type="paragraph" w:customStyle="1" w:styleId="PRHeading2">
    <w:name w:val="PR Heading 2"/>
    <w:next w:val="berschrift2"/>
    <w:link w:val="PRHeading2Char"/>
    <w:autoRedefine/>
    <w:qFormat/>
    <w:rsid w:val="00242227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fr-FR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795E0D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016C11"/>
    <w:pPr>
      <w:tabs>
        <w:tab w:val="clear" w:pos="4320"/>
        <w:tab w:val="left" w:pos="2080"/>
        <w:tab w:val="center" w:pos="3969"/>
      </w:tabs>
    </w:pPr>
    <w:rPr>
      <w:rFonts w:ascii="Book Antiqua" w:hAnsi="Book Antiqua"/>
      <w:sz w:val="18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qFormat/>
    <w:rsid w:val="00DD54E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DD54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qFormat/>
    <w:rsid w:val="00DD54EA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semiHidden/>
    <w:rsid w:val="003845DF"/>
    <w:pPr>
      <w:suppressAutoHyphens w:val="0"/>
    </w:pPr>
    <w:rPr>
      <w:rFonts w:ascii="Times New Roman" w:eastAsia="Times New Roman" w:hAnsi="Times New Roman"/>
      <w:lang w:val="en-US"/>
    </w:rPr>
  </w:style>
  <w:style w:type="character" w:styleId="Hyperlink">
    <w:name w:val="Hyperlink"/>
    <w:basedOn w:val="Absatz-Standardschriftart"/>
    <w:unhideWhenUsed/>
    <w:rsid w:val="00016C1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djouandeau@dtm-print.eu" TargetMode="External"/><Relationship Id="rId13" Type="http://schemas.openxmlformats.org/officeDocument/2006/relationships/hyperlink" Target="https://twitter.com/DTM_Pr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_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ouandeau@dtm-print.eu" TargetMode="External"/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5B25A53-7B53-3A4F-8F40-2B1F944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PR-FR.dotx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DTM Print GmbH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dc:description/>
  <cp:lastModifiedBy>Katrin Hoffmann</cp:lastModifiedBy>
  <cp:revision>2</cp:revision>
  <cp:lastPrinted>2020-11-09T11:27:00Z</cp:lastPrinted>
  <dcterms:created xsi:type="dcterms:W3CDTF">2023-04-20T10:03:00Z</dcterms:created>
  <dcterms:modified xsi:type="dcterms:W3CDTF">2023-04-20T11:56:00Z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DTM Print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